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C5" w:rsidRDefault="000A66C5" w:rsidP="00765FB6">
      <w:pPr>
        <w:ind w:hanging="993"/>
        <w:jc w:val="center"/>
        <w:rPr>
          <w:b/>
        </w:rPr>
      </w:pPr>
      <w:r w:rsidRPr="000A66C5">
        <w:rPr>
          <w:b/>
          <w:noProof/>
          <w:lang w:eastAsia="en-IE"/>
        </w:rPr>
        <w:drawing>
          <wp:inline distT="0" distB="0" distL="0" distR="0" wp14:anchorId="4E434A5C" wp14:editId="0395C61A">
            <wp:extent cx="7675808" cy="6489700"/>
            <wp:effectExtent l="0" t="0" r="1905" b="0"/>
            <wp:docPr id="4" name="Picture 3" descr="Carlow%20Investment%20Prospectus-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rlow%20Investment%20Prospectus-page-001.jpg"/>
                    <pic:cNvPicPr>
                      <a:picLocks noChangeAspect="1"/>
                    </pic:cNvPicPr>
                  </pic:nvPicPr>
                  <pic:blipFill>
                    <a:blip r:embed="rId8" cstate="print"/>
                    <a:stretch>
                      <a:fillRect/>
                    </a:stretch>
                  </pic:blipFill>
                  <pic:spPr>
                    <a:xfrm>
                      <a:off x="0" y="0"/>
                      <a:ext cx="7675808" cy="6489700"/>
                    </a:xfrm>
                    <a:prstGeom prst="rect">
                      <a:avLst/>
                    </a:prstGeom>
                  </pic:spPr>
                </pic:pic>
              </a:graphicData>
            </a:graphic>
          </wp:inline>
        </w:drawing>
      </w:r>
    </w:p>
    <w:p w:rsidR="000A66C5" w:rsidRDefault="000A66C5">
      <w:pPr>
        <w:rPr>
          <w:b/>
        </w:rPr>
      </w:pPr>
    </w:p>
    <w:p w:rsidR="000A66C5" w:rsidRDefault="000A66C5" w:rsidP="000A66C5">
      <w:pPr>
        <w:jc w:val="center"/>
        <w:rPr>
          <w:b/>
        </w:rPr>
      </w:pPr>
      <w:r>
        <w:rPr>
          <w:b/>
          <w:noProof/>
          <w:lang w:eastAsia="en-IE"/>
        </w:rPr>
        <w:drawing>
          <wp:inline distT="0" distB="0" distL="0" distR="0">
            <wp:extent cx="2844277" cy="7212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ow_County_Council_logo.gif"/>
                    <pic:cNvPicPr/>
                  </pic:nvPicPr>
                  <pic:blipFill>
                    <a:blip r:embed="rId9">
                      <a:extLst>
                        <a:ext uri="{28A0092B-C50C-407E-A947-70E740481C1C}">
                          <a14:useLocalDpi xmlns:a14="http://schemas.microsoft.com/office/drawing/2010/main" val="0"/>
                        </a:ext>
                      </a:extLst>
                    </a:blip>
                    <a:stretch>
                      <a:fillRect/>
                    </a:stretch>
                  </pic:blipFill>
                  <pic:spPr>
                    <a:xfrm>
                      <a:off x="0" y="0"/>
                      <a:ext cx="2914768" cy="739091"/>
                    </a:xfrm>
                    <a:prstGeom prst="rect">
                      <a:avLst/>
                    </a:prstGeom>
                  </pic:spPr>
                </pic:pic>
              </a:graphicData>
            </a:graphic>
          </wp:inline>
        </w:drawing>
      </w:r>
    </w:p>
    <w:p w:rsidR="000A66C5" w:rsidRDefault="000A66C5" w:rsidP="000A66C5">
      <w:pPr>
        <w:rPr>
          <w:b/>
        </w:rPr>
      </w:pPr>
    </w:p>
    <w:p w:rsidR="000A66C5" w:rsidRPr="00C5782F" w:rsidRDefault="007A6D1D" w:rsidP="00765FB6">
      <w:pPr>
        <w:spacing w:line="240" w:lineRule="auto"/>
        <w:jc w:val="center"/>
        <w:rPr>
          <w:rFonts w:ascii="Times New Roman" w:hAnsi="Times New Roman" w:cs="Times New Roman"/>
          <w:b/>
          <w:sz w:val="28"/>
          <w:szCs w:val="28"/>
        </w:rPr>
      </w:pPr>
      <w:r w:rsidRPr="00C5782F">
        <w:rPr>
          <w:rFonts w:ascii="Times New Roman" w:hAnsi="Times New Roman" w:cs="Times New Roman"/>
          <w:b/>
          <w:sz w:val="28"/>
          <w:szCs w:val="28"/>
        </w:rPr>
        <w:t xml:space="preserve">Vacant Property Grant </w:t>
      </w:r>
      <w:r w:rsidR="000A66C5" w:rsidRPr="00C5782F">
        <w:rPr>
          <w:rFonts w:ascii="Times New Roman" w:hAnsi="Times New Roman" w:cs="Times New Roman"/>
          <w:b/>
          <w:sz w:val="28"/>
          <w:szCs w:val="28"/>
        </w:rPr>
        <w:t xml:space="preserve">Scheme </w:t>
      </w:r>
    </w:p>
    <w:p w:rsidR="000A66C5" w:rsidRPr="00C5782F" w:rsidRDefault="00FC0B83" w:rsidP="00765FB6">
      <w:pPr>
        <w:spacing w:line="240" w:lineRule="auto"/>
        <w:jc w:val="center"/>
        <w:rPr>
          <w:rFonts w:ascii="Times New Roman" w:hAnsi="Times New Roman" w:cs="Times New Roman"/>
          <w:b/>
          <w:sz w:val="28"/>
          <w:szCs w:val="28"/>
        </w:rPr>
      </w:pPr>
      <w:r w:rsidRPr="00C5782F">
        <w:rPr>
          <w:rFonts w:ascii="Times New Roman" w:hAnsi="Times New Roman" w:cs="Times New Roman"/>
          <w:b/>
          <w:sz w:val="28"/>
          <w:szCs w:val="28"/>
        </w:rPr>
        <w:t xml:space="preserve">Tullow Street – Lower &amp; Upper – Carlow Town </w:t>
      </w:r>
    </w:p>
    <w:p w:rsidR="001F7C53" w:rsidRDefault="00B91551" w:rsidP="00765FB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2018 </w:t>
      </w:r>
    </w:p>
    <w:p w:rsidR="00765FB6" w:rsidRPr="00765FB6" w:rsidRDefault="00765FB6" w:rsidP="00765FB6">
      <w:pPr>
        <w:spacing w:line="240" w:lineRule="auto"/>
        <w:jc w:val="center"/>
        <w:rPr>
          <w:rFonts w:ascii="Times New Roman" w:hAnsi="Times New Roman" w:cs="Times New Roman"/>
          <w:b/>
          <w:sz w:val="28"/>
          <w:szCs w:val="28"/>
        </w:rPr>
      </w:pPr>
    </w:p>
    <w:p w:rsidR="001F7C53" w:rsidRDefault="001F7C53">
      <w:pPr>
        <w:rPr>
          <w:b/>
          <w:u w:val="single"/>
        </w:rPr>
      </w:pPr>
      <w:r>
        <w:rPr>
          <w:b/>
          <w:noProof/>
          <w:lang w:eastAsia="en-IE"/>
        </w:rPr>
        <w:lastRenderedPageBreak/>
        <w:drawing>
          <wp:inline distT="0" distB="0" distL="0" distR="0" wp14:anchorId="7D18F9FB" wp14:editId="423B2006">
            <wp:extent cx="1771650" cy="4143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ow_County_Council_logo.gif"/>
                    <pic:cNvPicPr/>
                  </pic:nvPicPr>
                  <pic:blipFill>
                    <a:blip r:embed="rId9">
                      <a:extLst>
                        <a:ext uri="{28A0092B-C50C-407E-A947-70E740481C1C}">
                          <a14:useLocalDpi xmlns:a14="http://schemas.microsoft.com/office/drawing/2010/main" val="0"/>
                        </a:ext>
                      </a:extLst>
                    </a:blip>
                    <a:stretch>
                      <a:fillRect/>
                    </a:stretch>
                  </pic:blipFill>
                  <pic:spPr>
                    <a:xfrm>
                      <a:off x="0" y="0"/>
                      <a:ext cx="1801142" cy="421235"/>
                    </a:xfrm>
                    <a:prstGeom prst="rect">
                      <a:avLst/>
                    </a:prstGeom>
                  </pic:spPr>
                </pic:pic>
              </a:graphicData>
            </a:graphic>
          </wp:inline>
        </w:drawing>
      </w:r>
    </w:p>
    <w:p w:rsidR="00765FB6" w:rsidRDefault="00765FB6" w:rsidP="00C5782F">
      <w:pPr>
        <w:jc w:val="both"/>
        <w:rPr>
          <w:rFonts w:ascii="Times New Roman" w:hAnsi="Times New Roman" w:cs="Times New Roman"/>
          <w:b/>
          <w:sz w:val="24"/>
          <w:szCs w:val="24"/>
          <w:u w:val="single"/>
        </w:rPr>
      </w:pPr>
    </w:p>
    <w:p w:rsidR="00975404" w:rsidRPr="00C5782F" w:rsidRDefault="00DF087B" w:rsidP="00C5782F">
      <w:pPr>
        <w:jc w:val="both"/>
        <w:rPr>
          <w:rFonts w:ascii="Times New Roman" w:hAnsi="Times New Roman" w:cs="Times New Roman"/>
          <w:b/>
          <w:sz w:val="24"/>
          <w:szCs w:val="24"/>
          <w:u w:val="single"/>
        </w:rPr>
      </w:pPr>
      <w:r>
        <w:rPr>
          <w:rFonts w:ascii="Times New Roman" w:hAnsi="Times New Roman" w:cs="Times New Roman"/>
          <w:b/>
          <w:sz w:val="24"/>
          <w:szCs w:val="24"/>
          <w:u w:val="single"/>
        </w:rPr>
        <w:t>General D</w:t>
      </w:r>
      <w:r w:rsidR="00975404" w:rsidRPr="00C5782F">
        <w:rPr>
          <w:rFonts w:ascii="Times New Roman" w:hAnsi="Times New Roman" w:cs="Times New Roman"/>
          <w:b/>
          <w:sz w:val="24"/>
          <w:szCs w:val="24"/>
          <w:u w:val="single"/>
        </w:rPr>
        <w:t>escription</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Carlow County Council is providing a Vacant Property Grant Scheme to encourage the use of vacant property in the Tullow Street</w:t>
      </w:r>
      <w:r w:rsidR="007A6D1D" w:rsidRPr="00C5782F">
        <w:rPr>
          <w:rFonts w:ascii="Times New Roman" w:hAnsi="Times New Roman" w:cs="Times New Roman"/>
          <w:sz w:val="24"/>
          <w:szCs w:val="24"/>
        </w:rPr>
        <w:t xml:space="preserve"> area</w:t>
      </w:r>
      <w:r w:rsidR="00DF087B">
        <w:rPr>
          <w:rFonts w:ascii="Times New Roman" w:hAnsi="Times New Roman" w:cs="Times New Roman"/>
          <w:sz w:val="24"/>
          <w:szCs w:val="24"/>
        </w:rPr>
        <w:t xml:space="preserve"> in Carlow Town</w:t>
      </w:r>
      <w:r w:rsidRPr="00C5782F">
        <w:rPr>
          <w:rFonts w:ascii="Times New Roman" w:hAnsi="Times New Roman" w:cs="Times New Roman"/>
          <w:sz w:val="24"/>
          <w:szCs w:val="24"/>
        </w:rPr>
        <w:t>. The grant is being offered as a contr</w:t>
      </w:r>
      <w:r w:rsidR="007A6D1D" w:rsidRPr="00C5782F">
        <w:rPr>
          <w:rFonts w:ascii="Times New Roman" w:hAnsi="Times New Roman" w:cs="Times New Roman"/>
          <w:sz w:val="24"/>
          <w:szCs w:val="24"/>
        </w:rPr>
        <w:t>ibution towards fit out costs for start-up</w:t>
      </w:r>
      <w:r w:rsidR="00FC0B83" w:rsidRPr="00C5782F">
        <w:rPr>
          <w:rFonts w:ascii="Times New Roman" w:hAnsi="Times New Roman" w:cs="Times New Roman"/>
          <w:sz w:val="24"/>
          <w:szCs w:val="24"/>
        </w:rPr>
        <w:t xml:space="preserve"> businesses</w:t>
      </w:r>
      <w:r w:rsidR="007A6D1D" w:rsidRPr="00C5782F">
        <w:rPr>
          <w:rFonts w:ascii="Times New Roman" w:hAnsi="Times New Roman" w:cs="Times New Roman"/>
          <w:sz w:val="24"/>
          <w:szCs w:val="24"/>
        </w:rPr>
        <w:t xml:space="preserve">. </w:t>
      </w:r>
      <w:r w:rsidRPr="00C5782F">
        <w:rPr>
          <w:rFonts w:ascii="Times New Roman" w:hAnsi="Times New Roman" w:cs="Times New Roman"/>
          <w:sz w:val="24"/>
          <w:szCs w:val="24"/>
        </w:rPr>
        <w:t xml:space="preserve"> By encouraging the occupation of vacant properties, the </w:t>
      </w:r>
      <w:r w:rsidR="00FC0B83" w:rsidRPr="00C5782F">
        <w:rPr>
          <w:rFonts w:ascii="Times New Roman" w:hAnsi="Times New Roman" w:cs="Times New Roman"/>
          <w:sz w:val="24"/>
          <w:szCs w:val="24"/>
        </w:rPr>
        <w:t>C</w:t>
      </w:r>
      <w:r w:rsidRPr="00C5782F">
        <w:rPr>
          <w:rFonts w:ascii="Times New Roman" w:hAnsi="Times New Roman" w:cs="Times New Roman"/>
          <w:sz w:val="24"/>
          <w:szCs w:val="24"/>
        </w:rPr>
        <w:t xml:space="preserve">ouncil is supporting the appearance and attraction of an area, thereby contributing indirectly to increased footfall for existing business. </w:t>
      </w:r>
    </w:p>
    <w:p w:rsidR="00765FB6"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The main driver behind the scheme is sustainable job creation</w:t>
      </w:r>
      <w:r w:rsidR="00FC0B83" w:rsidRPr="00C5782F">
        <w:rPr>
          <w:rFonts w:ascii="Times New Roman" w:hAnsi="Times New Roman" w:cs="Times New Roman"/>
          <w:sz w:val="24"/>
          <w:szCs w:val="24"/>
        </w:rPr>
        <w:t>,</w:t>
      </w:r>
      <w:r w:rsidRPr="00C5782F">
        <w:rPr>
          <w:rFonts w:ascii="Times New Roman" w:hAnsi="Times New Roman" w:cs="Times New Roman"/>
          <w:sz w:val="24"/>
          <w:szCs w:val="24"/>
        </w:rPr>
        <w:t xml:space="preserve"> by developing new markets while </w:t>
      </w:r>
      <w:r w:rsidR="00DF087B">
        <w:rPr>
          <w:rFonts w:ascii="Times New Roman" w:hAnsi="Times New Roman" w:cs="Times New Roman"/>
          <w:sz w:val="24"/>
          <w:szCs w:val="24"/>
        </w:rPr>
        <w:t>supporting existing businesses.</w:t>
      </w:r>
    </w:p>
    <w:p w:rsidR="00975404"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 xml:space="preserve">Eligibility </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(a) The scheme operates on Tullow Street in Carlow Town for 2018</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(b) </w:t>
      </w:r>
      <w:r w:rsidR="00DF087B">
        <w:rPr>
          <w:rFonts w:ascii="Times New Roman" w:hAnsi="Times New Roman" w:cs="Times New Roman"/>
          <w:sz w:val="24"/>
          <w:szCs w:val="24"/>
        </w:rPr>
        <w:t xml:space="preserve">Having regard to the number of established businesses in place on Tullow Street, under the headings listed hereunder, it is not proposed to grant aid any of the following uses under this scheme: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Betting shop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Amusement Arcade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Public Bar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Nightclub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Off-Licence </w:t>
      </w:r>
    </w:p>
    <w:p w:rsidR="001F7C53" w:rsidRPr="00C5782F" w:rsidRDefault="001F7C53"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Discount Retail Activities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Fast Food Outlet </w:t>
      </w:r>
    </w:p>
    <w:p w:rsidR="00975404" w:rsidRPr="00C5782F" w:rsidRDefault="00975404" w:rsidP="00C5782F">
      <w:pPr>
        <w:pStyle w:val="ListParagraph"/>
        <w:numPr>
          <w:ilvl w:val="0"/>
          <w:numId w:val="2"/>
        </w:numPr>
        <w:jc w:val="both"/>
        <w:rPr>
          <w:rFonts w:ascii="Times New Roman" w:hAnsi="Times New Roman" w:cs="Times New Roman"/>
          <w:sz w:val="24"/>
          <w:szCs w:val="24"/>
        </w:rPr>
      </w:pPr>
      <w:r w:rsidRPr="00C5782F">
        <w:rPr>
          <w:rFonts w:ascii="Times New Roman" w:hAnsi="Times New Roman" w:cs="Times New Roman"/>
          <w:sz w:val="24"/>
          <w:szCs w:val="24"/>
        </w:rPr>
        <w:t xml:space="preserve">Charity shop </w:t>
      </w:r>
    </w:p>
    <w:p w:rsidR="00975404" w:rsidRPr="00C5782F" w:rsidRDefault="001F7C53"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(c) </w:t>
      </w:r>
      <w:r w:rsidR="00975404" w:rsidRPr="00C5782F">
        <w:rPr>
          <w:rFonts w:ascii="Times New Roman" w:hAnsi="Times New Roman" w:cs="Times New Roman"/>
          <w:sz w:val="24"/>
          <w:szCs w:val="24"/>
        </w:rPr>
        <w:t xml:space="preserve">In addition, the following factors will be considered in the consideration of Grant Aid: - </w:t>
      </w:r>
    </w:p>
    <w:p w:rsidR="00975404" w:rsidRPr="00C5782F" w:rsidRDefault="00975404" w:rsidP="00C5782F">
      <w:pPr>
        <w:pStyle w:val="ListParagraph"/>
        <w:numPr>
          <w:ilvl w:val="0"/>
          <w:numId w:val="3"/>
        </w:numPr>
        <w:jc w:val="both"/>
        <w:rPr>
          <w:rFonts w:ascii="Times New Roman" w:hAnsi="Times New Roman" w:cs="Times New Roman"/>
          <w:sz w:val="24"/>
          <w:szCs w:val="24"/>
        </w:rPr>
      </w:pPr>
      <w:r w:rsidRPr="00C5782F">
        <w:rPr>
          <w:rFonts w:ascii="Times New Roman" w:hAnsi="Times New Roman" w:cs="Times New Roman"/>
          <w:sz w:val="24"/>
          <w:szCs w:val="24"/>
        </w:rPr>
        <w:t xml:space="preserve">The number and proximity of similar businesses already operating in the area </w:t>
      </w:r>
    </w:p>
    <w:p w:rsidR="00975404" w:rsidRPr="00C5782F" w:rsidRDefault="00975404" w:rsidP="00C5782F">
      <w:pPr>
        <w:pStyle w:val="ListParagraph"/>
        <w:numPr>
          <w:ilvl w:val="0"/>
          <w:numId w:val="3"/>
        </w:numPr>
        <w:jc w:val="both"/>
        <w:rPr>
          <w:rFonts w:ascii="Times New Roman" w:hAnsi="Times New Roman" w:cs="Times New Roman"/>
          <w:sz w:val="24"/>
          <w:szCs w:val="24"/>
        </w:rPr>
      </w:pPr>
      <w:r w:rsidRPr="00C5782F">
        <w:rPr>
          <w:rFonts w:ascii="Times New Roman" w:hAnsi="Times New Roman" w:cs="Times New Roman"/>
          <w:sz w:val="24"/>
          <w:szCs w:val="24"/>
        </w:rPr>
        <w:t xml:space="preserve">The scale of the proposed business </w:t>
      </w:r>
    </w:p>
    <w:p w:rsidR="00975404" w:rsidRPr="00C5782F" w:rsidRDefault="00975404" w:rsidP="00C5782F">
      <w:pPr>
        <w:pStyle w:val="ListParagraph"/>
        <w:numPr>
          <w:ilvl w:val="0"/>
          <w:numId w:val="3"/>
        </w:numPr>
        <w:jc w:val="both"/>
        <w:rPr>
          <w:rFonts w:ascii="Times New Roman" w:hAnsi="Times New Roman" w:cs="Times New Roman"/>
          <w:sz w:val="24"/>
          <w:szCs w:val="24"/>
        </w:rPr>
      </w:pPr>
      <w:r w:rsidRPr="00C5782F">
        <w:rPr>
          <w:rFonts w:ascii="Times New Roman" w:hAnsi="Times New Roman" w:cs="Times New Roman"/>
          <w:sz w:val="24"/>
          <w:szCs w:val="24"/>
        </w:rPr>
        <w:t xml:space="preserve">The physical impact of the proposed use on the internal structure of the building in which it will be located </w:t>
      </w:r>
    </w:p>
    <w:p w:rsidR="00975404" w:rsidRPr="00C5782F" w:rsidRDefault="00975404" w:rsidP="00C5782F">
      <w:pPr>
        <w:pStyle w:val="ListParagraph"/>
        <w:numPr>
          <w:ilvl w:val="0"/>
          <w:numId w:val="3"/>
        </w:numPr>
        <w:jc w:val="both"/>
        <w:rPr>
          <w:rFonts w:ascii="Times New Roman" w:hAnsi="Times New Roman" w:cs="Times New Roman"/>
          <w:sz w:val="24"/>
          <w:szCs w:val="24"/>
        </w:rPr>
      </w:pPr>
      <w:r w:rsidRPr="00C5782F">
        <w:rPr>
          <w:rFonts w:ascii="Times New Roman" w:hAnsi="Times New Roman" w:cs="Times New Roman"/>
          <w:sz w:val="24"/>
          <w:szCs w:val="24"/>
        </w:rPr>
        <w:t xml:space="preserve">The design of the business and associated signage shall be of high quality and be in accordance with the guidelines set out in the Local Area Plan and County Development Plan. </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(d) Any non-retail business</w:t>
      </w:r>
      <w:r w:rsidR="007A6D1D" w:rsidRPr="00C5782F">
        <w:rPr>
          <w:rFonts w:ascii="Times New Roman" w:hAnsi="Times New Roman" w:cs="Times New Roman"/>
          <w:sz w:val="24"/>
          <w:szCs w:val="24"/>
        </w:rPr>
        <w:t xml:space="preserve"> (i.e. office</w:t>
      </w:r>
      <w:r w:rsidR="00811E60">
        <w:rPr>
          <w:rFonts w:ascii="Times New Roman" w:hAnsi="Times New Roman" w:cs="Times New Roman"/>
          <w:sz w:val="24"/>
          <w:szCs w:val="24"/>
        </w:rPr>
        <w:t xml:space="preserve"> etc.</w:t>
      </w:r>
      <w:r w:rsidR="007A6D1D" w:rsidRPr="00C5782F">
        <w:rPr>
          <w:rFonts w:ascii="Times New Roman" w:hAnsi="Times New Roman" w:cs="Times New Roman"/>
          <w:sz w:val="24"/>
          <w:szCs w:val="24"/>
        </w:rPr>
        <w:t xml:space="preserve">) </w:t>
      </w:r>
      <w:r w:rsidRPr="00C5782F">
        <w:rPr>
          <w:rFonts w:ascii="Times New Roman" w:hAnsi="Times New Roman" w:cs="Times New Roman"/>
          <w:sz w:val="24"/>
          <w:szCs w:val="24"/>
        </w:rPr>
        <w:t xml:space="preserve"> which applies for grant aid under this scheme will be judged on the anticipated economic impact</w:t>
      </w:r>
      <w:r w:rsidR="00FC0B83" w:rsidRPr="00C5782F">
        <w:rPr>
          <w:rFonts w:ascii="Times New Roman" w:hAnsi="Times New Roman" w:cs="Times New Roman"/>
          <w:sz w:val="24"/>
          <w:szCs w:val="24"/>
        </w:rPr>
        <w:t xml:space="preserve"> same</w:t>
      </w:r>
      <w:r w:rsidRPr="00C5782F">
        <w:rPr>
          <w:rFonts w:ascii="Times New Roman" w:hAnsi="Times New Roman" w:cs="Times New Roman"/>
          <w:sz w:val="24"/>
          <w:szCs w:val="24"/>
        </w:rPr>
        <w:t xml:space="preserve"> they may have in County Carlow e.g. number of jobs being created. </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(e) The Economic Development Unit/Local Enterprise Office</w:t>
      </w:r>
      <w:r w:rsidR="00FC0B83" w:rsidRPr="00C5782F">
        <w:rPr>
          <w:rFonts w:ascii="Times New Roman" w:hAnsi="Times New Roman" w:cs="Times New Roman"/>
          <w:sz w:val="24"/>
          <w:szCs w:val="24"/>
        </w:rPr>
        <w:t xml:space="preserve"> of Carlow County Council</w:t>
      </w:r>
      <w:r w:rsidRPr="00C5782F">
        <w:rPr>
          <w:rFonts w:ascii="Times New Roman" w:hAnsi="Times New Roman" w:cs="Times New Roman"/>
          <w:sz w:val="24"/>
          <w:szCs w:val="24"/>
        </w:rPr>
        <w:t xml:space="preserve"> reserves the right to apply discretion on eligibility for this scheme. </w:t>
      </w:r>
    </w:p>
    <w:p w:rsidR="00975404"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 xml:space="preserve">Use of Property </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The property that the application relates to must have planning permission for the proposed use or be compatible with the exempted development classes of use set out in the Planning &amp; Development Regulations. </w:t>
      </w:r>
    </w:p>
    <w:p w:rsidR="007A6D1D"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Status of property</w:t>
      </w:r>
      <w:r w:rsidR="007A6D1D" w:rsidRPr="00C5782F">
        <w:rPr>
          <w:rFonts w:ascii="Times New Roman" w:hAnsi="Times New Roman" w:cs="Times New Roman"/>
          <w:b/>
          <w:sz w:val="24"/>
          <w:szCs w:val="24"/>
          <w:u w:val="single"/>
        </w:rPr>
        <w:t xml:space="preserve"> </w:t>
      </w:r>
    </w:p>
    <w:p w:rsidR="00975404" w:rsidRPr="00C5782F" w:rsidRDefault="007A6D1D" w:rsidP="00C5782F">
      <w:pPr>
        <w:jc w:val="both"/>
        <w:rPr>
          <w:rFonts w:ascii="Times New Roman" w:hAnsi="Times New Roman" w:cs="Times New Roman"/>
          <w:sz w:val="24"/>
          <w:szCs w:val="24"/>
        </w:rPr>
      </w:pPr>
      <w:r w:rsidRPr="00C5782F">
        <w:rPr>
          <w:rFonts w:ascii="Times New Roman" w:hAnsi="Times New Roman" w:cs="Times New Roman"/>
          <w:sz w:val="24"/>
          <w:szCs w:val="24"/>
        </w:rPr>
        <w:t>T</w:t>
      </w:r>
      <w:r w:rsidR="00FC0B83" w:rsidRPr="00C5782F">
        <w:rPr>
          <w:rFonts w:ascii="Times New Roman" w:hAnsi="Times New Roman" w:cs="Times New Roman"/>
          <w:sz w:val="24"/>
          <w:szCs w:val="24"/>
        </w:rPr>
        <w:t>o qualify for this</w:t>
      </w:r>
      <w:r w:rsidR="00975404" w:rsidRPr="00C5782F">
        <w:rPr>
          <w:rFonts w:ascii="Times New Roman" w:hAnsi="Times New Roman" w:cs="Times New Roman"/>
          <w:sz w:val="24"/>
          <w:szCs w:val="24"/>
        </w:rPr>
        <w:t xml:space="preserve"> </w:t>
      </w:r>
      <w:r w:rsidRPr="00C5782F">
        <w:rPr>
          <w:rFonts w:ascii="Times New Roman" w:hAnsi="Times New Roman" w:cs="Times New Roman"/>
          <w:sz w:val="24"/>
          <w:szCs w:val="24"/>
        </w:rPr>
        <w:t xml:space="preserve">Grant </w:t>
      </w:r>
      <w:r w:rsidR="00765FB6">
        <w:rPr>
          <w:rFonts w:ascii="Times New Roman" w:hAnsi="Times New Roman" w:cs="Times New Roman"/>
          <w:sz w:val="24"/>
          <w:szCs w:val="24"/>
        </w:rPr>
        <w:t>Scheme</w:t>
      </w:r>
      <w:r w:rsidR="00FC0B83" w:rsidRPr="00C5782F">
        <w:rPr>
          <w:rFonts w:ascii="Times New Roman" w:hAnsi="Times New Roman" w:cs="Times New Roman"/>
          <w:sz w:val="24"/>
          <w:szCs w:val="24"/>
        </w:rPr>
        <w:t xml:space="preserve">, </w:t>
      </w:r>
      <w:r w:rsidR="00975404" w:rsidRPr="00C5782F">
        <w:rPr>
          <w:rFonts w:ascii="Times New Roman" w:hAnsi="Times New Roman" w:cs="Times New Roman"/>
          <w:sz w:val="24"/>
          <w:szCs w:val="24"/>
        </w:rPr>
        <w:t xml:space="preserve">the property must be vacant for </w:t>
      </w:r>
      <w:r w:rsidR="00FC0B83" w:rsidRPr="00C5782F">
        <w:rPr>
          <w:rFonts w:ascii="Times New Roman" w:hAnsi="Times New Roman" w:cs="Times New Roman"/>
          <w:sz w:val="24"/>
          <w:szCs w:val="24"/>
        </w:rPr>
        <w:t xml:space="preserve">circa </w:t>
      </w:r>
      <w:r w:rsidR="00975404" w:rsidRPr="00C5782F">
        <w:rPr>
          <w:rFonts w:ascii="Times New Roman" w:hAnsi="Times New Roman" w:cs="Times New Roman"/>
          <w:sz w:val="24"/>
          <w:szCs w:val="24"/>
        </w:rPr>
        <w:t>6 months on the day the application form is submitted</w:t>
      </w:r>
      <w:r w:rsidR="00046366" w:rsidRPr="00C5782F">
        <w:rPr>
          <w:rFonts w:ascii="Times New Roman" w:hAnsi="Times New Roman" w:cs="Times New Roman"/>
          <w:sz w:val="24"/>
          <w:szCs w:val="24"/>
        </w:rPr>
        <w:t>.</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lastRenderedPageBreak/>
        <w:t>Businesses relocating to</w:t>
      </w:r>
      <w:r w:rsidR="001F7C53" w:rsidRPr="00C5782F">
        <w:rPr>
          <w:rFonts w:ascii="Times New Roman" w:hAnsi="Times New Roman" w:cs="Times New Roman"/>
          <w:sz w:val="24"/>
          <w:szCs w:val="24"/>
        </w:rPr>
        <w:t xml:space="preserve"> similar sized premises within C</w:t>
      </w:r>
      <w:r w:rsidRPr="00C5782F">
        <w:rPr>
          <w:rFonts w:ascii="Times New Roman" w:hAnsi="Times New Roman" w:cs="Times New Roman"/>
          <w:sz w:val="24"/>
          <w:szCs w:val="24"/>
        </w:rPr>
        <w:t xml:space="preserve">ounty Carlow will not qualify for grant relief under the scheme. </w:t>
      </w:r>
    </w:p>
    <w:p w:rsidR="00975404" w:rsidRPr="00C5782F" w:rsidRDefault="007A6D1D" w:rsidP="00C5782F">
      <w:pPr>
        <w:jc w:val="both"/>
        <w:rPr>
          <w:rFonts w:ascii="Times New Roman" w:hAnsi="Times New Roman" w:cs="Times New Roman"/>
          <w:sz w:val="24"/>
          <w:szCs w:val="24"/>
        </w:rPr>
      </w:pPr>
      <w:r w:rsidRPr="00C5782F">
        <w:rPr>
          <w:rFonts w:ascii="Times New Roman" w:hAnsi="Times New Roman" w:cs="Times New Roman"/>
          <w:sz w:val="24"/>
          <w:szCs w:val="24"/>
        </w:rPr>
        <w:t>The operation of the Grant</w:t>
      </w:r>
      <w:r w:rsidR="00975404" w:rsidRPr="00C5782F">
        <w:rPr>
          <w:rFonts w:ascii="Times New Roman" w:hAnsi="Times New Roman" w:cs="Times New Roman"/>
          <w:sz w:val="24"/>
          <w:szCs w:val="24"/>
        </w:rPr>
        <w:t xml:space="preserve"> Scheme for vacant properties shall not result in the displacement of a business from one property to another and/or from the same property</w:t>
      </w:r>
      <w:r w:rsidR="00FC0B83" w:rsidRPr="00C5782F">
        <w:rPr>
          <w:rFonts w:ascii="Times New Roman" w:hAnsi="Times New Roman" w:cs="Times New Roman"/>
          <w:sz w:val="24"/>
          <w:szCs w:val="24"/>
        </w:rPr>
        <w:t>,</w:t>
      </w:r>
      <w:r w:rsidR="00975404" w:rsidRPr="00C5782F">
        <w:rPr>
          <w:rFonts w:ascii="Times New Roman" w:hAnsi="Times New Roman" w:cs="Times New Roman"/>
          <w:sz w:val="24"/>
          <w:szCs w:val="24"/>
        </w:rPr>
        <w:t xml:space="preserve"> however</w:t>
      </w:r>
      <w:r w:rsidR="00FC0B83" w:rsidRPr="00C5782F">
        <w:rPr>
          <w:rFonts w:ascii="Times New Roman" w:hAnsi="Times New Roman" w:cs="Times New Roman"/>
          <w:sz w:val="24"/>
          <w:szCs w:val="24"/>
        </w:rPr>
        <w:t>,</w:t>
      </w:r>
      <w:r w:rsidR="00975404" w:rsidRPr="00C5782F">
        <w:rPr>
          <w:rFonts w:ascii="Times New Roman" w:hAnsi="Times New Roman" w:cs="Times New Roman"/>
          <w:sz w:val="24"/>
          <w:szCs w:val="24"/>
        </w:rPr>
        <w:t xml:space="preserve"> should a proposed office use type be able to adequately demonstrate that they require a larger premise that will have a positive economic impact, consideration will be given to the inclusion of such a proposal under the terms of this scheme. </w:t>
      </w:r>
    </w:p>
    <w:p w:rsidR="00BF2D81"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Rates of Support</w:t>
      </w:r>
      <w:r w:rsidR="001F7C53" w:rsidRPr="00C5782F">
        <w:rPr>
          <w:rFonts w:ascii="Times New Roman" w:hAnsi="Times New Roman" w:cs="Times New Roman"/>
          <w:b/>
          <w:sz w:val="24"/>
          <w:szCs w:val="24"/>
          <w:u w:val="single"/>
        </w:rPr>
        <w:t xml:space="preserve"> - </w:t>
      </w:r>
      <w:r w:rsidRPr="00C5782F">
        <w:rPr>
          <w:rFonts w:ascii="Times New Roman" w:hAnsi="Times New Roman" w:cs="Times New Roman"/>
          <w:b/>
          <w:sz w:val="24"/>
          <w:szCs w:val="24"/>
          <w:u w:val="single"/>
        </w:rPr>
        <w:t>Grant Relief to be provided</w:t>
      </w:r>
    </w:p>
    <w:p w:rsidR="00BF2D81" w:rsidRPr="00C5782F" w:rsidRDefault="00BF2D81"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Grant Aid will be 85% of eligible start-up costs </w:t>
      </w:r>
      <w:r w:rsidRPr="00C5782F">
        <w:rPr>
          <w:rFonts w:ascii="Times New Roman" w:hAnsi="Times New Roman" w:cs="Times New Roman"/>
          <w:i/>
          <w:iCs/>
          <w:sz w:val="24"/>
          <w:szCs w:val="24"/>
        </w:rPr>
        <w:t>(excluding VAT</w:t>
      </w:r>
      <w:r w:rsidRPr="00C5782F">
        <w:rPr>
          <w:rFonts w:ascii="Times New Roman" w:hAnsi="Times New Roman" w:cs="Times New Roman"/>
          <w:sz w:val="24"/>
          <w:szCs w:val="24"/>
        </w:rPr>
        <w:t xml:space="preserve">) </w:t>
      </w:r>
      <w:r w:rsidRPr="00C5782F">
        <w:rPr>
          <w:rFonts w:ascii="Times New Roman" w:hAnsi="Times New Roman" w:cs="Times New Roman"/>
          <w:b/>
          <w:bCs/>
          <w:sz w:val="24"/>
          <w:szCs w:val="24"/>
          <w:u w:val="single"/>
        </w:rPr>
        <w:t>subject to a maximum grant</w:t>
      </w:r>
      <w:r w:rsidRPr="00C5782F">
        <w:rPr>
          <w:rFonts w:ascii="Times New Roman" w:hAnsi="Times New Roman" w:cs="Times New Roman"/>
          <w:sz w:val="24"/>
          <w:szCs w:val="24"/>
        </w:rPr>
        <w:t xml:space="preserve"> equivalent to 1.5 times the 2018 assessed commercial rates on the property.  50% of the grant will be paid after six months of trading and 50% after twelve months of trading.</w:t>
      </w:r>
    </w:p>
    <w:p w:rsidR="00BF2D81" w:rsidRPr="00C5782F" w:rsidRDefault="00BF2D81" w:rsidP="00C5782F">
      <w:pPr>
        <w:jc w:val="both"/>
        <w:rPr>
          <w:rFonts w:ascii="Times New Roman" w:hAnsi="Times New Roman" w:cs="Times New Roman"/>
          <w:sz w:val="24"/>
          <w:szCs w:val="24"/>
        </w:rPr>
      </w:pPr>
      <w:r w:rsidRPr="00C5782F">
        <w:rPr>
          <w:rFonts w:ascii="Times New Roman" w:hAnsi="Times New Roman" w:cs="Times New Roman"/>
          <w:sz w:val="24"/>
          <w:szCs w:val="24"/>
        </w:rPr>
        <w:t>Payment of the grant will be subject to (a) full compliance with the terms of the scheme (b) tax clearance (c) commercial rates and local authority charges paid up to date.</w:t>
      </w:r>
    </w:p>
    <w:p w:rsidR="007A6D1D" w:rsidRPr="00765FB6" w:rsidRDefault="00765FB6" w:rsidP="00C5782F">
      <w:pPr>
        <w:jc w:val="both"/>
        <w:rPr>
          <w:rFonts w:ascii="Times New Roman" w:hAnsi="Times New Roman" w:cs="Times New Roman"/>
          <w:sz w:val="24"/>
          <w:szCs w:val="24"/>
        </w:rPr>
      </w:pPr>
      <w:r w:rsidRPr="00765FB6">
        <w:rPr>
          <w:rFonts w:ascii="Times New Roman" w:hAnsi="Times New Roman" w:cs="Times New Roman"/>
          <w:sz w:val="24"/>
          <w:szCs w:val="24"/>
        </w:rPr>
        <w:t xml:space="preserve">In the event of closure of the </w:t>
      </w:r>
      <w:r w:rsidR="00E02287">
        <w:rPr>
          <w:rFonts w:ascii="Times New Roman" w:hAnsi="Times New Roman" w:cs="Times New Roman"/>
          <w:sz w:val="24"/>
          <w:szCs w:val="24"/>
        </w:rPr>
        <w:t>bus</w:t>
      </w:r>
      <w:r w:rsidR="00B020AC">
        <w:rPr>
          <w:rFonts w:ascii="Times New Roman" w:hAnsi="Times New Roman" w:cs="Times New Roman"/>
          <w:sz w:val="24"/>
          <w:szCs w:val="24"/>
        </w:rPr>
        <w:t>iness within the first two years</w:t>
      </w:r>
      <w:r w:rsidRPr="00765FB6">
        <w:rPr>
          <w:rFonts w:ascii="Times New Roman" w:hAnsi="Times New Roman" w:cs="Times New Roman"/>
          <w:sz w:val="24"/>
          <w:szCs w:val="24"/>
        </w:rPr>
        <w:t xml:space="preserve"> of trading, the Council </w:t>
      </w:r>
      <w:r>
        <w:rPr>
          <w:rFonts w:ascii="Times New Roman" w:hAnsi="Times New Roman" w:cs="Times New Roman"/>
          <w:sz w:val="24"/>
          <w:szCs w:val="24"/>
        </w:rPr>
        <w:t>shall be reimbursed</w:t>
      </w:r>
      <w:r w:rsidR="00333FF2">
        <w:rPr>
          <w:rFonts w:ascii="Times New Roman" w:hAnsi="Times New Roman" w:cs="Times New Roman"/>
          <w:sz w:val="24"/>
          <w:szCs w:val="24"/>
        </w:rPr>
        <w:t xml:space="preserve"> by the applicant</w:t>
      </w:r>
      <w:r>
        <w:rPr>
          <w:rFonts w:ascii="Times New Roman" w:hAnsi="Times New Roman" w:cs="Times New Roman"/>
          <w:sz w:val="24"/>
          <w:szCs w:val="24"/>
        </w:rPr>
        <w:t xml:space="preserve"> with the full amount of the grant paid</w:t>
      </w:r>
    </w:p>
    <w:p w:rsidR="000A66C5"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 xml:space="preserve">Qualifying Costs for Grant Relief </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Any reasonable costs associated with Fit-out/office improvement will qualify for grant relief subject to receipt of valid invoices and verification/approv</w:t>
      </w:r>
      <w:r w:rsidR="000A66C5" w:rsidRPr="00C5782F">
        <w:rPr>
          <w:rFonts w:ascii="Times New Roman" w:hAnsi="Times New Roman" w:cs="Times New Roman"/>
          <w:sz w:val="24"/>
          <w:szCs w:val="24"/>
        </w:rPr>
        <w:t xml:space="preserve">al that costs were incurred. </w:t>
      </w:r>
    </w:p>
    <w:p w:rsidR="001F7C53" w:rsidRPr="00C5782F" w:rsidRDefault="001F7C53" w:rsidP="00C5782F">
      <w:pPr>
        <w:jc w:val="both"/>
        <w:rPr>
          <w:rFonts w:ascii="Times New Roman" w:hAnsi="Times New Roman" w:cs="Times New Roman"/>
          <w:sz w:val="24"/>
          <w:szCs w:val="24"/>
        </w:rPr>
      </w:pPr>
      <w:r w:rsidRPr="00C5782F">
        <w:rPr>
          <w:rFonts w:ascii="Times New Roman" w:hAnsi="Times New Roman" w:cs="Times New Roman"/>
          <w:sz w:val="24"/>
          <w:szCs w:val="24"/>
        </w:rPr>
        <w:t>Working Capital Costs</w:t>
      </w:r>
      <w:r w:rsidR="007A6D1D" w:rsidRPr="00C5782F">
        <w:rPr>
          <w:rFonts w:ascii="Times New Roman" w:hAnsi="Times New Roman" w:cs="Times New Roman"/>
          <w:sz w:val="24"/>
          <w:szCs w:val="24"/>
        </w:rPr>
        <w:t xml:space="preserve"> (i.e. stock / consumables)</w:t>
      </w:r>
      <w:r w:rsidRPr="00C5782F">
        <w:rPr>
          <w:rFonts w:ascii="Times New Roman" w:hAnsi="Times New Roman" w:cs="Times New Roman"/>
          <w:sz w:val="24"/>
          <w:szCs w:val="24"/>
        </w:rPr>
        <w:t xml:space="preserve"> are not eligible costs </w:t>
      </w:r>
      <w:proofErr w:type="gramStart"/>
      <w:r w:rsidRPr="00C5782F">
        <w:rPr>
          <w:rFonts w:ascii="Times New Roman" w:hAnsi="Times New Roman" w:cs="Times New Roman"/>
          <w:sz w:val="24"/>
          <w:szCs w:val="24"/>
        </w:rPr>
        <w:t>for the purpose of</w:t>
      </w:r>
      <w:proofErr w:type="gramEnd"/>
      <w:r w:rsidRPr="00C5782F">
        <w:rPr>
          <w:rFonts w:ascii="Times New Roman" w:hAnsi="Times New Roman" w:cs="Times New Roman"/>
          <w:sz w:val="24"/>
          <w:szCs w:val="24"/>
        </w:rPr>
        <w:t xml:space="preserve"> this scheme. </w:t>
      </w:r>
    </w:p>
    <w:p w:rsidR="00046366"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No charges owing on vacant property</w:t>
      </w:r>
      <w:r w:rsidR="00FC0B83" w:rsidRPr="00C5782F">
        <w:rPr>
          <w:rFonts w:ascii="Times New Roman" w:hAnsi="Times New Roman" w:cs="Times New Roman"/>
          <w:sz w:val="24"/>
          <w:szCs w:val="24"/>
        </w:rPr>
        <w:t>,</w:t>
      </w:r>
      <w:r w:rsidRPr="00C5782F">
        <w:rPr>
          <w:rFonts w:ascii="Times New Roman" w:hAnsi="Times New Roman" w:cs="Times New Roman"/>
          <w:sz w:val="24"/>
          <w:szCs w:val="24"/>
        </w:rPr>
        <w:t xml:space="preserve"> for which relief is sought</w:t>
      </w:r>
      <w:r w:rsidR="00FC0B83" w:rsidRPr="00C5782F">
        <w:rPr>
          <w:rFonts w:ascii="Times New Roman" w:hAnsi="Times New Roman" w:cs="Times New Roman"/>
          <w:sz w:val="24"/>
          <w:szCs w:val="24"/>
        </w:rPr>
        <w:t>,</w:t>
      </w:r>
      <w:r w:rsidRPr="00C5782F">
        <w:rPr>
          <w:rFonts w:ascii="Times New Roman" w:hAnsi="Times New Roman" w:cs="Times New Roman"/>
          <w:sz w:val="24"/>
          <w:szCs w:val="24"/>
        </w:rPr>
        <w:t xml:space="preserve"> i.e. development levies, derelict sites </w:t>
      </w:r>
      <w:r w:rsidR="001F7C53" w:rsidRPr="00C5782F">
        <w:rPr>
          <w:rFonts w:ascii="Times New Roman" w:hAnsi="Times New Roman" w:cs="Times New Roman"/>
          <w:sz w:val="24"/>
          <w:szCs w:val="24"/>
        </w:rPr>
        <w:t>levy</w:t>
      </w:r>
      <w:r w:rsidRPr="00C5782F">
        <w:rPr>
          <w:rFonts w:ascii="Times New Roman" w:hAnsi="Times New Roman" w:cs="Times New Roman"/>
          <w:sz w:val="24"/>
          <w:szCs w:val="24"/>
        </w:rPr>
        <w:t xml:space="preserve"> etc.</w:t>
      </w:r>
      <w:r w:rsidR="00046366" w:rsidRPr="00C5782F">
        <w:rPr>
          <w:rFonts w:ascii="Times New Roman" w:hAnsi="Times New Roman" w:cs="Times New Roman"/>
          <w:sz w:val="24"/>
          <w:szCs w:val="24"/>
        </w:rPr>
        <w:t xml:space="preserve"> are eligible under this scheme. </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A prerequisite condition of qualifying for the scheme is that there are no</w:t>
      </w:r>
      <w:r w:rsidR="00FC0B83" w:rsidRPr="00C5782F">
        <w:rPr>
          <w:rFonts w:ascii="Times New Roman" w:hAnsi="Times New Roman" w:cs="Times New Roman"/>
          <w:sz w:val="24"/>
          <w:szCs w:val="24"/>
        </w:rPr>
        <w:t xml:space="preserve"> commercial</w:t>
      </w:r>
      <w:r w:rsidRPr="00C5782F">
        <w:rPr>
          <w:rFonts w:ascii="Times New Roman" w:hAnsi="Times New Roman" w:cs="Times New Roman"/>
          <w:sz w:val="24"/>
          <w:szCs w:val="24"/>
        </w:rPr>
        <w:t xml:space="preserve"> rates, or any other Local Authority charges owing</w:t>
      </w:r>
      <w:r w:rsidR="00FC0B83" w:rsidRPr="00C5782F">
        <w:rPr>
          <w:rFonts w:ascii="Times New Roman" w:hAnsi="Times New Roman" w:cs="Times New Roman"/>
          <w:sz w:val="24"/>
          <w:szCs w:val="24"/>
        </w:rPr>
        <w:t>,</w:t>
      </w:r>
      <w:r w:rsidRPr="00C5782F">
        <w:rPr>
          <w:rFonts w:ascii="Times New Roman" w:hAnsi="Times New Roman" w:cs="Times New Roman"/>
          <w:sz w:val="24"/>
          <w:szCs w:val="24"/>
        </w:rPr>
        <w:t xml:space="preserve"> </w:t>
      </w:r>
      <w:r w:rsidR="007A6D1D" w:rsidRPr="00C5782F">
        <w:rPr>
          <w:rFonts w:ascii="Times New Roman" w:hAnsi="Times New Roman" w:cs="Times New Roman"/>
          <w:sz w:val="24"/>
          <w:szCs w:val="24"/>
        </w:rPr>
        <w:t>by the applicant</w:t>
      </w:r>
      <w:r w:rsidR="00FC0B83" w:rsidRPr="00C5782F">
        <w:rPr>
          <w:rFonts w:ascii="Times New Roman" w:hAnsi="Times New Roman" w:cs="Times New Roman"/>
          <w:sz w:val="24"/>
          <w:szCs w:val="24"/>
        </w:rPr>
        <w:t>,</w:t>
      </w:r>
      <w:r w:rsidR="007A6D1D" w:rsidRPr="00C5782F">
        <w:rPr>
          <w:rFonts w:ascii="Times New Roman" w:hAnsi="Times New Roman" w:cs="Times New Roman"/>
          <w:sz w:val="24"/>
          <w:szCs w:val="24"/>
        </w:rPr>
        <w:t xml:space="preserve"> </w:t>
      </w:r>
      <w:r w:rsidRPr="00C5782F">
        <w:rPr>
          <w:rFonts w:ascii="Times New Roman" w:hAnsi="Times New Roman" w:cs="Times New Roman"/>
          <w:sz w:val="24"/>
          <w:szCs w:val="24"/>
        </w:rPr>
        <w:t xml:space="preserve">on </w:t>
      </w:r>
      <w:r w:rsidR="007A6D1D" w:rsidRPr="00C5782F">
        <w:rPr>
          <w:rFonts w:ascii="Times New Roman" w:hAnsi="Times New Roman" w:cs="Times New Roman"/>
          <w:sz w:val="24"/>
          <w:szCs w:val="24"/>
        </w:rPr>
        <w:t xml:space="preserve">any other </w:t>
      </w:r>
      <w:r w:rsidRPr="00C5782F">
        <w:rPr>
          <w:rFonts w:ascii="Times New Roman" w:hAnsi="Times New Roman" w:cs="Times New Roman"/>
          <w:sz w:val="24"/>
          <w:szCs w:val="24"/>
        </w:rPr>
        <w:t xml:space="preserve">building </w:t>
      </w:r>
      <w:r w:rsidR="007A6D1D" w:rsidRPr="00C5782F">
        <w:rPr>
          <w:rFonts w:ascii="Times New Roman" w:hAnsi="Times New Roman" w:cs="Times New Roman"/>
          <w:sz w:val="24"/>
          <w:szCs w:val="24"/>
        </w:rPr>
        <w:t xml:space="preserve">within the Carlow County Council area. </w:t>
      </w:r>
      <w:r w:rsidR="00046366" w:rsidRPr="00C5782F">
        <w:rPr>
          <w:rFonts w:ascii="Times New Roman" w:hAnsi="Times New Roman" w:cs="Times New Roman"/>
          <w:sz w:val="24"/>
          <w:szCs w:val="24"/>
        </w:rPr>
        <w:t xml:space="preserve"> </w:t>
      </w:r>
      <w:r w:rsidR="000A66C5" w:rsidRPr="00C5782F">
        <w:rPr>
          <w:rFonts w:ascii="Times New Roman" w:hAnsi="Times New Roman" w:cs="Times New Roman"/>
          <w:sz w:val="24"/>
          <w:szCs w:val="24"/>
        </w:rPr>
        <w:t xml:space="preserve"> </w:t>
      </w:r>
    </w:p>
    <w:p w:rsidR="001F7C53" w:rsidRPr="00C5782F" w:rsidRDefault="000A66C5"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Approval &amp; Appeal Process</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The </w:t>
      </w:r>
      <w:r w:rsidR="001F7C53" w:rsidRPr="00C5782F">
        <w:rPr>
          <w:rFonts w:ascii="Times New Roman" w:hAnsi="Times New Roman" w:cs="Times New Roman"/>
          <w:sz w:val="24"/>
          <w:szCs w:val="24"/>
        </w:rPr>
        <w:t>Local Enterprise Office in Carlow County Council</w:t>
      </w:r>
      <w:r w:rsidRPr="00C5782F">
        <w:rPr>
          <w:rFonts w:ascii="Times New Roman" w:hAnsi="Times New Roman" w:cs="Times New Roman"/>
          <w:sz w:val="24"/>
          <w:szCs w:val="24"/>
        </w:rPr>
        <w:t xml:space="preserve"> is responsible for the approval of the </w:t>
      </w:r>
      <w:r w:rsidR="00FC0B83" w:rsidRPr="00C5782F">
        <w:rPr>
          <w:rFonts w:ascii="Times New Roman" w:hAnsi="Times New Roman" w:cs="Times New Roman"/>
          <w:sz w:val="24"/>
          <w:szCs w:val="24"/>
        </w:rPr>
        <w:t xml:space="preserve">application </w:t>
      </w:r>
      <w:r w:rsidRPr="00C5782F">
        <w:rPr>
          <w:rFonts w:ascii="Times New Roman" w:hAnsi="Times New Roman" w:cs="Times New Roman"/>
          <w:sz w:val="24"/>
          <w:szCs w:val="24"/>
        </w:rPr>
        <w:t>subject to the guidelines and criteria</w:t>
      </w:r>
      <w:r w:rsidR="001F7C53" w:rsidRPr="00C5782F">
        <w:rPr>
          <w:rFonts w:ascii="Times New Roman" w:hAnsi="Times New Roman" w:cs="Times New Roman"/>
          <w:sz w:val="24"/>
          <w:szCs w:val="24"/>
        </w:rPr>
        <w:t xml:space="preserve"> for the scheme.</w:t>
      </w:r>
      <w:r w:rsidRPr="00C5782F">
        <w:rPr>
          <w:rFonts w:ascii="Times New Roman" w:hAnsi="Times New Roman" w:cs="Times New Roman"/>
          <w:sz w:val="24"/>
          <w:szCs w:val="24"/>
        </w:rPr>
        <w:t xml:space="preserve"> Should anybody/individual wish to appeal this decision they may do so by stating in writing the basis for the appeal; this appeal should be addressed to the </w:t>
      </w:r>
      <w:r w:rsidR="00F11C28">
        <w:rPr>
          <w:rFonts w:ascii="Times New Roman" w:hAnsi="Times New Roman" w:cs="Times New Roman"/>
          <w:sz w:val="24"/>
          <w:szCs w:val="24"/>
        </w:rPr>
        <w:t>Local Enterprise Office</w:t>
      </w:r>
      <w:r w:rsidR="001F7C53" w:rsidRPr="00C5782F">
        <w:rPr>
          <w:rFonts w:ascii="Times New Roman" w:hAnsi="Times New Roman" w:cs="Times New Roman"/>
          <w:sz w:val="24"/>
          <w:szCs w:val="24"/>
        </w:rPr>
        <w:t xml:space="preserve">, Carlow County </w:t>
      </w:r>
      <w:r w:rsidR="00860621" w:rsidRPr="00C5782F">
        <w:rPr>
          <w:rFonts w:ascii="Times New Roman" w:hAnsi="Times New Roman" w:cs="Times New Roman"/>
          <w:sz w:val="24"/>
          <w:szCs w:val="24"/>
        </w:rPr>
        <w:t>Council,</w:t>
      </w:r>
      <w:r w:rsidR="001F7C53" w:rsidRPr="00C5782F">
        <w:rPr>
          <w:rFonts w:ascii="Times New Roman" w:hAnsi="Times New Roman" w:cs="Times New Roman"/>
          <w:sz w:val="24"/>
          <w:szCs w:val="24"/>
        </w:rPr>
        <w:t xml:space="preserve"> Enterprise House</w:t>
      </w:r>
      <w:r w:rsidR="00780C52">
        <w:rPr>
          <w:rFonts w:ascii="Times New Roman" w:hAnsi="Times New Roman" w:cs="Times New Roman"/>
          <w:sz w:val="24"/>
          <w:szCs w:val="24"/>
        </w:rPr>
        <w:t>, O’Brien Road</w:t>
      </w:r>
      <w:r w:rsidR="001F7C53" w:rsidRPr="00C5782F">
        <w:rPr>
          <w:rFonts w:ascii="Times New Roman" w:hAnsi="Times New Roman" w:cs="Times New Roman"/>
          <w:sz w:val="24"/>
          <w:szCs w:val="24"/>
        </w:rPr>
        <w:t xml:space="preserve">, Carlow. </w:t>
      </w:r>
      <w:r w:rsidRPr="00C5782F">
        <w:rPr>
          <w:rFonts w:ascii="Times New Roman" w:hAnsi="Times New Roman" w:cs="Times New Roman"/>
          <w:sz w:val="24"/>
          <w:szCs w:val="24"/>
        </w:rPr>
        <w:t xml:space="preserve">The decision of the Director of Services in respect of the appeal will be final. </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 xml:space="preserve">It shall be a condition of the scheme that the applicant signs up for Standing Order </w:t>
      </w:r>
      <w:r w:rsidR="000A66C5" w:rsidRPr="00C5782F">
        <w:rPr>
          <w:rFonts w:ascii="Times New Roman" w:hAnsi="Times New Roman" w:cs="Times New Roman"/>
          <w:sz w:val="24"/>
          <w:szCs w:val="24"/>
        </w:rPr>
        <w:t xml:space="preserve">payment of commercial rates. </w:t>
      </w:r>
    </w:p>
    <w:p w:rsidR="000A66C5"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The scheme will be effect</w:t>
      </w:r>
      <w:r w:rsidR="00860621" w:rsidRPr="00C5782F">
        <w:rPr>
          <w:rFonts w:ascii="Times New Roman" w:hAnsi="Times New Roman" w:cs="Times New Roman"/>
          <w:sz w:val="24"/>
          <w:szCs w:val="24"/>
        </w:rPr>
        <w:t xml:space="preserve">ive </w:t>
      </w:r>
      <w:r w:rsidR="007A6D1D" w:rsidRPr="00C5782F">
        <w:rPr>
          <w:rFonts w:ascii="Times New Roman" w:hAnsi="Times New Roman" w:cs="Times New Roman"/>
          <w:sz w:val="24"/>
          <w:szCs w:val="24"/>
        </w:rPr>
        <w:t>from</w:t>
      </w:r>
      <w:r w:rsidR="00860621" w:rsidRPr="00C5782F">
        <w:rPr>
          <w:rFonts w:ascii="Times New Roman" w:hAnsi="Times New Roman" w:cs="Times New Roman"/>
          <w:sz w:val="24"/>
          <w:szCs w:val="24"/>
        </w:rPr>
        <w:t xml:space="preserve"> </w:t>
      </w:r>
      <w:r w:rsidR="00FC0B83" w:rsidRPr="00C5782F">
        <w:rPr>
          <w:rFonts w:ascii="Times New Roman" w:hAnsi="Times New Roman" w:cs="Times New Roman"/>
          <w:sz w:val="24"/>
          <w:szCs w:val="24"/>
        </w:rPr>
        <w:t>1</w:t>
      </w:r>
      <w:r w:rsidR="00FC0B83" w:rsidRPr="00C5782F">
        <w:rPr>
          <w:rFonts w:ascii="Times New Roman" w:hAnsi="Times New Roman" w:cs="Times New Roman"/>
          <w:sz w:val="24"/>
          <w:szCs w:val="24"/>
          <w:vertAlign w:val="superscript"/>
        </w:rPr>
        <w:t>st</w:t>
      </w:r>
      <w:r w:rsidR="00FC0B83" w:rsidRPr="00C5782F">
        <w:rPr>
          <w:rFonts w:ascii="Times New Roman" w:hAnsi="Times New Roman" w:cs="Times New Roman"/>
          <w:sz w:val="24"/>
          <w:szCs w:val="24"/>
        </w:rPr>
        <w:t xml:space="preserve"> January 2018</w:t>
      </w:r>
      <w:r w:rsidRPr="00C5782F">
        <w:rPr>
          <w:rFonts w:ascii="Times New Roman" w:hAnsi="Times New Roman" w:cs="Times New Roman"/>
          <w:sz w:val="24"/>
          <w:szCs w:val="24"/>
        </w:rPr>
        <w:t>. Only complete</w:t>
      </w:r>
      <w:r w:rsidR="00FC0B83" w:rsidRPr="00C5782F">
        <w:rPr>
          <w:rFonts w:ascii="Times New Roman" w:hAnsi="Times New Roman" w:cs="Times New Roman"/>
          <w:sz w:val="24"/>
          <w:szCs w:val="24"/>
        </w:rPr>
        <w:t>d</w:t>
      </w:r>
      <w:r w:rsidRPr="00C5782F">
        <w:rPr>
          <w:rFonts w:ascii="Times New Roman" w:hAnsi="Times New Roman" w:cs="Times New Roman"/>
          <w:sz w:val="24"/>
          <w:szCs w:val="24"/>
        </w:rPr>
        <w:t xml:space="preserve"> applications received from the adoption date of the scheme </w:t>
      </w:r>
      <w:r w:rsidR="000A66C5" w:rsidRPr="00C5782F">
        <w:rPr>
          <w:rFonts w:ascii="Times New Roman" w:hAnsi="Times New Roman" w:cs="Times New Roman"/>
          <w:sz w:val="24"/>
          <w:szCs w:val="24"/>
        </w:rPr>
        <w:t xml:space="preserve">will be considered. </w:t>
      </w:r>
    </w:p>
    <w:p w:rsidR="007A6D1D" w:rsidRPr="00C5782F" w:rsidRDefault="007A6D1D" w:rsidP="00C5782F">
      <w:pPr>
        <w:jc w:val="both"/>
        <w:rPr>
          <w:rFonts w:ascii="Times New Roman" w:hAnsi="Times New Roman" w:cs="Times New Roman"/>
          <w:sz w:val="24"/>
          <w:szCs w:val="24"/>
        </w:rPr>
      </w:pPr>
      <w:r w:rsidRPr="00C5782F">
        <w:rPr>
          <w:rFonts w:ascii="Times New Roman" w:hAnsi="Times New Roman" w:cs="Times New Roman"/>
          <w:sz w:val="24"/>
          <w:szCs w:val="24"/>
        </w:rPr>
        <w:t>The scheme will operate until</w:t>
      </w:r>
      <w:r w:rsidR="00B91551">
        <w:rPr>
          <w:rFonts w:ascii="Times New Roman" w:hAnsi="Times New Roman" w:cs="Times New Roman"/>
          <w:sz w:val="24"/>
          <w:szCs w:val="24"/>
        </w:rPr>
        <w:t xml:space="preserve"> 31</w:t>
      </w:r>
      <w:r w:rsidR="00B91551" w:rsidRPr="00B91551">
        <w:rPr>
          <w:rFonts w:ascii="Times New Roman" w:hAnsi="Times New Roman" w:cs="Times New Roman"/>
          <w:sz w:val="24"/>
          <w:szCs w:val="24"/>
          <w:vertAlign w:val="superscript"/>
        </w:rPr>
        <w:t>st</w:t>
      </w:r>
      <w:r w:rsidR="00B91551">
        <w:rPr>
          <w:rFonts w:ascii="Times New Roman" w:hAnsi="Times New Roman" w:cs="Times New Roman"/>
          <w:sz w:val="24"/>
          <w:szCs w:val="24"/>
        </w:rPr>
        <w:t xml:space="preserve"> July 2018</w:t>
      </w:r>
      <w:r w:rsidRPr="00C5782F">
        <w:rPr>
          <w:rFonts w:ascii="Times New Roman" w:hAnsi="Times New Roman" w:cs="Times New Roman"/>
          <w:sz w:val="24"/>
          <w:szCs w:val="24"/>
        </w:rPr>
        <w:t xml:space="preserve"> and will be reviewed at that date. </w:t>
      </w:r>
    </w:p>
    <w:p w:rsidR="00860621" w:rsidRPr="00C5782F" w:rsidRDefault="00975404" w:rsidP="00C5782F">
      <w:pPr>
        <w:jc w:val="both"/>
        <w:rPr>
          <w:rFonts w:ascii="Times New Roman" w:hAnsi="Times New Roman" w:cs="Times New Roman"/>
          <w:b/>
          <w:sz w:val="24"/>
          <w:szCs w:val="24"/>
          <w:u w:val="single"/>
        </w:rPr>
      </w:pPr>
      <w:r w:rsidRPr="00C5782F">
        <w:rPr>
          <w:rFonts w:ascii="Times New Roman" w:hAnsi="Times New Roman" w:cs="Times New Roman"/>
          <w:b/>
          <w:sz w:val="24"/>
          <w:szCs w:val="24"/>
          <w:u w:val="single"/>
        </w:rPr>
        <w:t xml:space="preserve">Assessment of applications </w:t>
      </w:r>
    </w:p>
    <w:p w:rsidR="00975404" w:rsidRPr="00C5782F" w:rsidRDefault="00975404" w:rsidP="00C5782F">
      <w:pPr>
        <w:jc w:val="both"/>
        <w:rPr>
          <w:rFonts w:ascii="Times New Roman" w:hAnsi="Times New Roman" w:cs="Times New Roman"/>
          <w:sz w:val="24"/>
          <w:szCs w:val="24"/>
        </w:rPr>
      </w:pPr>
      <w:r w:rsidRPr="00C5782F">
        <w:rPr>
          <w:rFonts w:ascii="Times New Roman" w:hAnsi="Times New Roman" w:cs="Times New Roman"/>
          <w:sz w:val="24"/>
          <w:szCs w:val="24"/>
        </w:rPr>
        <w:t>All Applications will be asses</w:t>
      </w:r>
      <w:r w:rsidR="00E21006">
        <w:rPr>
          <w:rFonts w:ascii="Times New Roman" w:hAnsi="Times New Roman" w:cs="Times New Roman"/>
          <w:sz w:val="24"/>
          <w:szCs w:val="24"/>
        </w:rPr>
        <w:t>sed under the above Guidelines and</w:t>
      </w:r>
      <w:r w:rsidRPr="00C5782F">
        <w:rPr>
          <w:rFonts w:ascii="Times New Roman" w:hAnsi="Times New Roman" w:cs="Times New Roman"/>
          <w:sz w:val="24"/>
          <w:szCs w:val="24"/>
        </w:rPr>
        <w:t xml:space="preserve"> Criteria and any grant awarded will be further subject to the availability of the necessary funds being available to this Scheme. The decision of the Director of</w:t>
      </w:r>
      <w:r w:rsidR="007A6D1D" w:rsidRPr="00C5782F">
        <w:rPr>
          <w:rFonts w:ascii="Times New Roman" w:hAnsi="Times New Roman" w:cs="Times New Roman"/>
          <w:sz w:val="24"/>
          <w:szCs w:val="24"/>
        </w:rPr>
        <w:t xml:space="preserve"> Services</w:t>
      </w:r>
      <w:r w:rsidRPr="00C5782F">
        <w:rPr>
          <w:rFonts w:ascii="Times New Roman" w:hAnsi="Times New Roman" w:cs="Times New Roman"/>
          <w:sz w:val="24"/>
          <w:szCs w:val="24"/>
        </w:rPr>
        <w:t xml:space="preserve">, </w:t>
      </w:r>
      <w:r w:rsidR="000A66C5" w:rsidRPr="00C5782F">
        <w:rPr>
          <w:rFonts w:ascii="Times New Roman" w:hAnsi="Times New Roman" w:cs="Times New Roman"/>
          <w:sz w:val="24"/>
          <w:szCs w:val="24"/>
        </w:rPr>
        <w:t>Carlow County Council</w:t>
      </w:r>
      <w:r w:rsidR="00DA1288">
        <w:rPr>
          <w:rFonts w:ascii="Times New Roman" w:hAnsi="Times New Roman" w:cs="Times New Roman"/>
          <w:sz w:val="24"/>
          <w:szCs w:val="24"/>
        </w:rPr>
        <w:t>,</w:t>
      </w:r>
      <w:r w:rsidR="000A66C5" w:rsidRPr="00C5782F">
        <w:rPr>
          <w:rFonts w:ascii="Times New Roman" w:hAnsi="Times New Roman" w:cs="Times New Roman"/>
          <w:sz w:val="24"/>
          <w:szCs w:val="24"/>
        </w:rPr>
        <w:t xml:space="preserve"> </w:t>
      </w:r>
      <w:r w:rsidRPr="00C5782F">
        <w:rPr>
          <w:rFonts w:ascii="Times New Roman" w:hAnsi="Times New Roman" w:cs="Times New Roman"/>
          <w:sz w:val="24"/>
          <w:szCs w:val="24"/>
        </w:rPr>
        <w:t>shall be final in all matters relating to this grant scheme.</w:t>
      </w:r>
    </w:p>
    <w:p w:rsidR="000A66C5" w:rsidRPr="00765FB6" w:rsidRDefault="00860621" w:rsidP="00765FB6">
      <w:pPr>
        <w:jc w:val="both"/>
        <w:rPr>
          <w:rFonts w:ascii="Times New Roman" w:hAnsi="Times New Roman" w:cs="Times New Roman"/>
          <w:sz w:val="24"/>
          <w:szCs w:val="24"/>
        </w:rPr>
      </w:pPr>
      <w:r w:rsidRPr="00C5782F">
        <w:rPr>
          <w:rFonts w:ascii="Times New Roman" w:hAnsi="Times New Roman" w:cs="Times New Roman"/>
          <w:sz w:val="24"/>
          <w:szCs w:val="24"/>
        </w:rPr>
        <w:t xml:space="preserve">Approval or Refusal of the scheme will be provided in writing to the applicant within 14 working days of receipt of a completed application. </w:t>
      </w:r>
    </w:p>
    <w:p w:rsidR="00860621" w:rsidRDefault="00860621" w:rsidP="0034186A">
      <w:pPr>
        <w:jc w:val="center"/>
        <w:rPr>
          <w:rFonts w:cs="Tahoma"/>
          <w:b/>
          <w:bCs/>
          <w:color w:val="000000"/>
          <w:sz w:val="28"/>
          <w:szCs w:val="28"/>
          <w:lang w:eastAsia="en-GB"/>
        </w:rPr>
      </w:pPr>
      <w:r>
        <w:rPr>
          <w:b/>
          <w:noProof/>
          <w:lang w:eastAsia="en-IE"/>
        </w:rPr>
        <w:lastRenderedPageBreak/>
        <w:drawing>
          <wp:inline distT="0" distB="0" distL="0" distR="0" wp14:anchorId="310FF477" wp14:editId="4C224A01">
            <wp:extent cx="2847975" cy="74293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ow_County_Council_logo.gif"/>
                    <pic:cNvPicPr/>
                  </pic:nvPicPr>
                  <pic:blipFill>
                    <a:blip r:embed="rId9">
                      <a:extLst>
                        <a:ext uri="{28A0092B-C50C-407E-A947-70E740481C1C}">
                          <a14:useLocalDpi xmlns:a14="http://schemas.microsoft.com/office/drawing/2010/main" val="0"/>
                        </a:ext>
                      </a:extLst>
                    </a:blip>
                    <a:stretch>
                      <a:fillRect/>
                    </a:stretch>
                  </pic:blipFill>
                  <pic:spPr>
                    <a:xfrm>
                      <a:off x="0" y="0"/>
                      <a:ext cx="2890730" cy="754083"/>
                    </a:xfrm>
                    <a:prstGeom prst="rect">
                      <a:avLst/>
                    </a:prstGeom>
                  </pic:spPr>
                </pic:pic>
              </a:graphicData>
            </a:graphic>
          </wp:inline>
        </w:drawing>
      </w:r>
    </w:p>
    <w:p w:rsidR="0034186A" w:rsidRPr="0034186A" w:rsidRDefault="0034186A" w:rsidP="0034186A">
      <w:pPr>
        <w:jc w:val="center"/>
        <w:rPr>
          <w:rFonts w:cs="Tahoma"/>
          <w:b/>
          <w:bCs/>
          <w:color w:val="000000"/>
          <w:sz w:val="16"/>
          <w:szCs w:val="16"/>
          <w:lang w:eastAsia="en-GB"/>
        </w:rPr>
      </w:pPr>
    </w:p>
    <w:p w:rsidR="000A66C5" w:rsidRPr="00765FB6" w:rsidRDefault="00FC0B83" w:rsidP="001F7C53">
      <w:pPr>
        <w:jc w:val="center"/>
        <w:rPr>
          <w:rFonts w:ascii="Times New Roman" w:hAnsi="Times New Roman" w:cs="Times New Roman"/>
          <w:b/>
          <w:bCs/>
          <w:color w:val="000000"/>
          <w:sz w:val="28"/>
          <w:szCs w:val="28"/>
          <w:lang w:eastAsia="en-GB"/>
        </w:rPr>
      </w:pPr>
      <w:r w:rsidRPr="00765FB6">
        <w:rPr>
          <w:rFonts w:ascii="Times New Roman" w:hAnsi="Times New Roman" w:cs="Times New Roman"/>
          <w:b/>
          <w:bCs/>
          <w:color w:val="000000"/>
          <w:sz w:val="28"/>
          <w:szCs w:val="28"/>
          <w:lang w:eastAsia="en-GB"/>
        </w:rPr>
        <w:t>Vacant Property Grant Scheme</w:t>
      </w:r>
    </w:p>
    <w:p w:rsidR="000A66C5" w:rsidRPr="00765FB6" w:rsidRDefault="000A66C5" w:rsidP="00860621">
      <w:pPr>
        <w:jc w:val="center"/>
        <w:rPr>
          <w:rFonts w:ascii="Times New Roman" w:hAnsi="Times New Roman" w:cs="Times New Roman"/>
          <w:b/>
          <w:bCs/>
          <w:color w:val="000000"/>
          <w:sz w:val="28"/>
          <w:szCs w:val="28"/>
          <w:lang w:eastAsia="en-GB"/>
        </w:rPr>
      </w:pPr>
      <w:r w:rsidRPr="00765FB6">
        <w:rPr>
          <w:rFonts w:ascii="Times New Roman" w:hAnsi="Times New Roman" w:cs="Times New Roman"/>
          <w:b/>
          <w:bCs/>
          <w:color w:val="000000"/>
          <w:sz w:val="28"/>
          <w:szCs w:val="28"/>
          <w:lang w:eastAsia="en-GB"/>
        </w:rPr>
        <w:t>Tullow Street Area of Carlow Town Centre</w:t>
      </w:r>
    </w:p>
    <w:p w:rsidR="000A66C5" w:rsidRPr="00765FB6" w:rsidRDefault="000A66C5" w:rsidP="00765FB6">
      <w:pPr>
        <w:jc w:val="both"/>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Please ensure that all required documents as outlined in the Checklist are submitted with your application form as failure to do so will delay the processing of your application form and may result in refusal of an application.</w:t>
      </w:r>
      <w:r w:rsidR="00860621" w:rsidRPr="00765FB6">
        <w:rPr>
          <w:rFonts w:ascii="Times New Roman" w:hAnsi="Times New Roman" w:cs="Times New Roman"/>
          <w:color w:val="000000"/>
          <w:sz w:val="24"/>
          <w:szCs w:val="24"/>
          <w:lang w:eastAsia="en-GB"/>
        </w:rPr>
        <w:t xml:space="preserve"> If you require any assistance with the application please contact the Local Enterprise Office on 059/9129783 or e-mail </w:t>
      </w:r>
      <w:hyperlink r:id="rId10" w:history="1">
        <w:r w:rsidR="00B91551" w:rsidRPr="00272E44">
          <w:rPr>
            <w:rStyle w:val="Hyperlink"/>
            <w:rFonts w:ascii="Times New Roman" w:hAnsi="Times New Roman" w:cs="Times New Roman"/>
            <w:sz w:val="24"/>
            <w:szCs w:val="24"/>
            <w:lang w:eastAsia="en-GB"/>
          </w:rPr>
          <w:t>enterprise@carlowcoco.ie</w:t>
        </w:r>
      </w:hyperlink>
      <w:r w:rsidR="00860621" w:rsidRPr="00765FB6">
        <w:rPr>
          <w:rFonts w:ascii="Times New Roman" w:hAnsi="Times New Roman" w:cs="Times New Roman"/>
          <w:color w:val="000000"/>
          <w:sz w:val="24"/>
          <w:szCs w:val="24"/>
          <w:lang w:eastAsia="en-GB"/>
        </w:rPr>
        <w:t xml:space="preserve"> </w:t>
      </w: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5616"/>
      </w:tblGrid>
      <w:tr w:rsidR="000A66C5" w:rsidRPr="00765FB6" w:rsidTr="004A712A">
        <w:tc>
          <w:tcPr>
            <w:tcW w:w="3150" w:type="dxa"/>
            <w:tcBorders>
              <w:top w:val="nil"/>
              <w:left w:val="nil"/>
              <w:bottom w:val="nil"/>
              <w:right w:val="nil"/>
            </w:tcBorders>
          </w:tcPr>
          <w:p w:rsidR="000A66C5" w:rsidRPr="00765FB6" w:rsidRDefault="000A66C5" w:rsidP="004A712A">
            <w:pPr>
              <w:rPr>
                <w:rFonts w:ascii="Times New Roman" w:hAnsi="Times New Roman" w:cs="Times New Roman"/>
                <w:b/>
                <w:color w:val="000000"/>
                <w:sz w:val="24"/>
                <w:szCs w:val="24"/>
                <w:lang w:eastAsia="en-GB"/>
              </w:rPr>
            </w:pPr>
          </w:p>
          <w:p w:rsidR="000A66C5" w:rsidRPr="00765FB6" w:rsidRDefault="000A66C5" w:rsidP="004A712A">
            <w:pPr>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Personal Details</w:t>
            </w:r>
          </w:p>
        </w:tc>
        <w:tc>
          <w:tcPr>
            <w:tcW w:w="5616" w:type="dxa"/>
            <w:tcBorders>
              <w:top w:val="nil"/>
              <w:left w:val="nil"/>
              <w:bottom w:val="nil"/>
              <w:right w:val="nil"/>
            </w:tcBorders>
          </w:tcPr>
          <w:p w:rsidR="000A66C5" w:rsidRPr="00765FB6" w:rsidRDefault="000A66C5" w:rsidP="004A712A">
            <w:pPr>
              <w:rPr>
                <w:rFonts w:ascii="Times New Roman" w:hAnsi="Times New Roman" w:cs="Times New Roman"/>
                <w:color w:val="000000"/>
                <w:sz w:val="24"/>
                <w:szCs w:val="24"/>
                <w:lang w:eastAsia="en-GB"/>
              </w:rPr>
            </w:pPr>
          </w:p>
        </w:tc>
      </w:tr>
      <w:tr w:rsidR="000A66C5" w:rsidRPr="00765FB6" w:rsidTr="004A712A">
        <w:tc>
          <w:tcPr>
            <w:tcW w:w="3150" w:type="dxa"/>
            <w:tcBorders>
              <w:top w:val="nil"/>
              <w:left w:val="nil"/>
              <w:bottom w:val="nil"/>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p w:rsidR="000A66C5" w:rsidRPr="00765FB6" w:rsidRDefault="000A66C5" w:rsidP="004A712A">
            <w:pPr>
              <w:tabs>
                <w:tab w:val="left" w:pos="468"/>
              </w:tabs>
              <w:spacing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1. Name of Applicant</w:t>
            </w:r>
          </w:p>
        </w:tc>
        <w:tc>
          <w:tcPr>
            <w:tcW w:w="5616" w:type="dxa"/>
            <w:tcBorders>
              <w:top w:val="nil"/>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rPr>
          <w:trHeight w:val="360"/>
        </w:trPr>
        <w:tc>
          <w:tcPr>
            <w:tcW w:w="3150" w:type="dxa"/>
            <w:vMerge w:val="restart"/>
            <w:tcBorders>
              <w:top w:val="nil"/>
              <w:left w:val="nil"/>
              <w:right w:val="nil"/>
            </w:tcBorders>
          </w:tcPr>
          <w:p w:rsidR="000A66C5" w:rsidRPr="00765FB6" w:rsidRDefault="000A66C5" w:rsidP="004A712A">
            <w:pPr>
              <w:spacing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2. Address for Correspondence</w:t>
            </w: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rPr>
          <w:trHeight w:val="360"/>
        </w:trPr>
        <w:tc>
          <w:tcPr>
            <w:tcW w:w="3150" w:type="dxa"/>
            <w:vMerge/>
            <w:tcBorders>
              <w:left w:val="nil"/>
              <w:right w:val="nil"/>
            </w:tcBorders>
          </w:tcPr>
          <w:p w:rsidR="000A66C5" w:rsidRPr="00765FB6" w:rsidRDefault="000A66C5" w:rsidP="004A712A">
            <w:pPr>
              <w:spacing w:line="360" w:lineRule="auto"/>
              <w:rPr>
                <w:rFonts w:ascii="Times New Roman" w:hAnsi="Times New Roman" w:cs="Times New Roman"/>
                <w:b/>
                <w:color w:val="000000"/>
                <w:sz w:val="24"/>
                <w:szCs w:val="24"/>
                <w:lang w:eastAsia="en-GB"/>
              </w:rPr>
            </w:pP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c>
          <w:tcPr>
            <w:tcW w:w="3150" w:type="dxa"/>
            <w:vMerge/>
            <w:tcBorders>
              <w:left w:val="nil"/>
              <w:bottom w:val="nil"/>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c>
          <w:tcPr>
            <w:tcW w:w="3150" w:type="dxa"/>
            <w:tcBorders>
              <w:top w:val="nil"/>
              <w:left w:val="nil"/>
              <w:bottom w:val="nil"/>
              <w:right w:val="nil"/>
            </w:tcBorders>
          </w:tcPr>
          <w:p w:rsidR="000A66C5" w:rsidRPr="00765FB6" w:rsidRDefault="000A66C5" w:rsidP="004A712A">
            <w:pPr>
              <w:spacing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3. Email Address</w:t>
            </w: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c>
          <w:tcPr>
            <w:tcW w:w="3150" w:type="dxa"/>
            <w:tcBorders>
              <w:top w:val="nil"/>
              <w:left w:val="nil"/>
              <w:bottom w:val="nil"/>
              <w:right w:val="nil"/>
            </w:tcBorders>
          </w:tcPr>
          <w:p w:rsidR="000A66C5" w:rsidRPr="00765FB6" w:rsidRDefault="000A66C5" w:rsidP="004A712A">
            <w:pPr>
              <w:spacing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4. Contact Phone Number</w:t>
            </w: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r w:rsidR="000A66C5" w:rsidRPr="00765FB6" w:rsidTr="004A712A">
        <w:tc>
          <w:tcPr>
            <w:tcW w:w="3150" w:type="dxa"/>
            <w:tcBorders>
              <w:top w:val="nil"/>
              <w:left w:val="nil"/>
              <w:bottom w:val="nil"/>
              <w:right w:val="nil"/>
            </w:tcBorders>
          </w:tcPr>
          <w:p w:rsidR="000A66C5" w:rsidRPr="00765FB6" w:rsidRDefault="000A66C5" w:rsidP="004A712A">
            <w:pPr>
              <w:spacing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5. PPS Number</w:t>
            </w:r>
          </w:p>
        </w:tc>
        <w:tc>
          <w:tcPr>
            <w:tcW w:w="5616" w:type="dxa"/>
            <w:tcBorders>
              <w:top w:val="single" w:sz="4" w:space="0" w:color="auto"/>
              <w:left w:val="nil"/>
              <w:bottom w:val="single" w:sz="4" w:space="0" w:color="auto"/>
              <w:right w:val="nil"/>
            </w:tcBorders>
          </w:tcPr>
          <w:p w:rsidR="000A66C5" w:rsidRPr="00765FB6" w:rsidRDefault="000A66C5" w:rsidP="004A712A">
            <w:pPr>
              <w:spacing w:line="360" w:lineRule="auto"/>
              <w:rPr>
                <w:rFonts w:ascii="Times New Roman" w:hAnsi="Times New Roman" w:cs="Times New Roman"/>
                <w:color w:val="000000"/>
                <w:sz w:val="24"/>
                <w:szCs w:val="24"/>
                <w:lang w:eastAsia="en-GB"/>
              </w:rPr>
            </w:pPr>
          </w:p>
        </w:tc>
      </w:tr>
    </w:tbl>
    <w:p w:rsidR="001F7C53" w:rsidRPr="00765FB6" w:rsidRDefault="001F7C53" w:rsidP="000A66C5">
      <w:pPr>
        <w:rPr>
          <w:rFonts w:ascii="Times New Roman" w:hAnsi="Times New Roman" w:cs="Times New Roman"/>
          <w:sz w:val="24"/>
          <w:szCs w:val="24"/>
        </w:rPr>
      </w:pPr>
    </w:p>
    <w:p w:rsidR="001F7C53" w:rsidRPr="00765FB6" w:rsidRDefault="001F7C53" w:rsidP="000A66C5">
      <w:pPr>
        <w:rPr>
          <w:rFonts w:ascii="Times New Roman" w:hAnsi="Times New Roman" w:cs="Times New Roman"/>
          <w:b/>
          <w:sz w:val="24"/>
          <w:szCs w:val="24"/>
          <w:u w:val="single"/>
        </w:rPr>
      </w:pPr>
      <w:r w:rsidRPr="00765FB6">
        <w:rPr>
          <w:rFonts w:ascii="Times New Roman" w:hAnsi="Times New Roman" w:cs="Times New Roman"/>
          <w:b/>
          <w:sz w:val="24"/>
          <w:szCs w:val="24"/>
          <w:u w:val="single"/>
        </w:rPr>
        <w:t xml:space="preserve">Overview of Business </w:t>
      </w:r>
    </w:p>
    <w:p w:rsidR="001F7C53" w:rsidRPr="00765FB6" w:rsidRDefault="000A66C5" w:rsidP="000A66C5">
      <w:pPr>
        <w:rPr>
          <w:rFonts w:ascii="Times New Roman" w:hAnsi="Times New Roman" w:cs="Times New Roman"/>
          <w:b/>
          <w:sz w:val="24"/>
          <w:szCs w:val="24"/>
          <w:u w:val="single"/>
        </w:rPr>
      </w:pPr>
      <w:r w:rsidRPr="00765FB6">
        <w:rPr>
          <w:rFonts w:ascii="Times New Roman" w:hAnsi="Times New Roman" w:cs="Times New Roman"/>
          <w:b/>
          <w:sz w:val="24"/>
          <w:szCs w:val="24"/>
          <w:u w:val="single"/>
        </w:rPr>
        <w:t xml:space="preserve">Business Name: </w:t>
      </w:r>
    </w:p>
    <w:p w:rsidR="001F7C53" w:rsidRPr="00765FB6" w:rsidRDefault="001F7C53" w:rsidP="001F7C5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F7C53"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t>Stage of Business i.e. Pre-Start-Up/</w:t>
      </w:r>
      <w:proofErr w:type="spellStart"/>
      <w:proofErr w:type="gramStart"/>
      <w:r w:rsidRPr="00765FB6">
        <w:rPr>
          <w:rFonts w:ascii="Times New Roman" w:hAnsi="Times New Roman" w:cs="Times New Roman"/>
          <w:b/>
          <w:sz w:val="24"/>
          <w:szCs w:val="24"/>
        </w:rPr>
        <w:t>StartUp</w:t>
      </w:r>
      <w:proofErr w:type="spellEnd"/>
      <w:r w:rsidRPr="00765FB6">
        <w:rPr>
          <w:rFonts w:ascii="Times New Roman" w:hAnsi="Times New Roman" w:cs="Times New Roman"/>
          <w:b/>
          <w:sz w:val="24"/>
          <w:szCs w:val="24"/>
        </w:rPr>
        <w:t>( 18</w:t>
      </w:r>
      <w:proofErr w:type="gramEnd"/>
      <w:r w:rsidRPr="00765FB6">
        <w:rPr>
          <w:rFonts w:ascii="Times New Roman" w:hAnsi="Times New Roman" w:cs="Times New Roman"/>
          <w:b/>
          <w:sz w:val="24"/>
          <w:szCs w:val="24"/>
        </w:rPr>
        <w:t xml:space="preserve"> months): Choose either the current year or the subsequent year as the starting point (year 1) for grant relief. </w:t>
      </w:r>
    </w:p>
    <w:p w:rsidR="001F7C53" w:rsidRPr="00765FB6" w:rsidRDefault="001F7C53" w:rsidP="001F7C5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F7C53"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t xml:space="preserve">Date trading expected to commence: </w:t>
      </w:r>
    </w:p>
    <w:p w:rsidR="001F7C53" w:rsidRPr="00765FB6" w:rsidRDefault="001F7C53" w:rsidP="001F7C5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F7C53"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t xml:space="preserve">List locations/address where currently trading (if applicable): </w:t>
      </w:r>
    </w:p>
    <w:p w:rsidR="001F7C53" w:rsidRPr="00765FB6" w:rsidRDefault="001F7C53" w:rsidP="001F7C5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046366"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lastRenderedPageBreak/>
        <w:t xml:space="preserve">Proposed Start-up/investment date for vacant property which is the subject of this application: </w:t>
      </w: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F7C53"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t xml:space="preserve">Specify business type: Provide explanatory note outlining in detail the key features of the proposed business use: </w:t>
      </w:r>
    </w:p>
    <w:p w:rsidR="001F7C53" w:rsidRPr="00765FB6" w:rsidRDefault="001F7C53"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A66C5">
      <w:pPr>
        <w:rPr>
          <w:rFonts w:ascii="Times New Roman" w:hAnsi="Times New Roman" w:cs="Times New Roman"/>
          <w:sz w:val="24"/>
          <w:szCs w:val="24"/>
        </w:rPr>
      </w:pPr>
    </w:p>
    <w:p w:rsidR="001F7C53" w:rsidRPr="00765FB6" w:rsidRDefault="000A66C5" w:rsidP="000A66C5">
      <w:pPr>
        <w:rPr>
          <w:rFonts w:ascii="Times New Roman" w:hAnsi="Times New Roman" w:cs="Times New Roman"/>
          <w:sz w:val="24"/>
          <w:szCs w:val="24"/>
        </w:rPr>
      </w:pPr>
      <w:r w:rsidRPr="00765FB6">
        <w:rPr>
          <w:rFonts w:ascii="Times New Roman" w:hAnsi="Times New Roman" w:cs="Times New Roman"/>
          <w:b/>
          <w:sz w:val="24"/>
          <w:szCs w:val="24"/>
        </w:rPr>
        <w:t>Economic value of proposed business use i.e. no. of jobs to be created; overall benefit to street etc</w:t>
      </w:r>
      <w:r w:rsidRPr="00765FB6">
        <w:rPr>
          <w:rFonts w:ascii="Times New Roman" w:hAnsi="Times New Roman" w:cs="Times New Roman"/>
          <w:sz w:val="24"/>
          <w:szCs w:val="24"/>
        </w:rPr>
        <w:t xml:space="preserve">.: </w:t>
      </w: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F7C53"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lastRenderedPageBreak/>
        <w:t xml:space="preserve">Does the property in question have planning permission for the proposed use? (or is the proposed use compatible with the exempted development classes of use set out in the Planning &amp; Development Regulations): </w:t>
      </w:r>
    </w:p>
    <w:p w:rsidR="00046366" w:rsidRPr="00765FB6" w:rsidRDefault="00046366" w:rsidP="000463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A66C5" w:rsidRPr="00765FB6" w:rsidRDefault="000A66C5" w:rsidP="000A66C5">
      <w:pPr>
        <w:rPr>
          <w:rFonts w:ascii="Times New Roman" w:hAnsi="Times New Roman" w:cs="Times New Roman"/>
          <w:b/>
          <w:sz w:val="24"/>
          <w:szCs w:val="24"/>
        </w:rPr>
      </w:pPr>
      <w:r w:rsidRPr="00765FB6">
        <w:rPr>
          <w:rFonts w:ascii="Times New Roman" w:hAnsi="Times New Roman" w:cs="Times New Roman"/>
          <w:b/>
          <w:sz w:val="24"/>
          <w:szCs w:val="24"/>
        </w:rPr>
        <w:t>Is the building a protected structure?</w:t>
      </w:r>
    </w:p>
    <w:p w:rsidR="00046366" w:rsidRPr="00765FB6" w:rsidRDefault="00046366" w:rsidP="00046366">
      <w:pPr>
        <w:pBdr>
          <w:top w:val="single" w:sz="4" w:space="1" w:color="auto"/>
          <w:left w:val="single" w:sz="4" w:space="4" w:color="auto"/>
          <w:bottom w:val="single" w:sz="4" w:space="1" w:color="auto"/>
          <w:right w:val="single" w:sz="4" w:space="4" w:color="auto"/>
        </w:pBdr>
        <w:tabs>
          <w:tab w:val="left" w:pos="702"/>
        </w:tabs>
        <w:rPr>
          <w:rFonts w:ascii="Times New Roman" w:hAnsi="Times New Roman" w:cs="Times New Roman"/>
          <w:b/>
          <w:color w:val="000000"/>
          <w:sz w:val="24"/>
          <w:szCs w:val="24"/>
          <w:lang w:eastAsia="en-GB"/>
        </w:rPr>
      </w:pPr>
    </w:p>
    <w:p w:rsidR="000A66C5" w:rsidRPr="00765FB6" w:rsidRDefault="000A66C5" w:rsidP="000A66C5">
      <w:pPr>
        <w:tabs>
          <w:tab w:val="left" w:pos="702"/>
        </w:tabs>
        <w:rPr>
          <w:rFonts w:ascii="Times New Roman" w:hAnsi="Times New Roman" w:cs="Times New Roman"/>
          <w:color w:val="000000"/>
          <w:sz w:val="24"/>
          <w:szCs w:val="24"/>
          <w:lang w:eastAsia="en-GB"/>
        </w:rPr>
      </w:pPr>
      <w:r w:rsidRPr="00765FB6">
        <w:rPr>
          <w:rFonts w:ascii="Times New Roman" w:hAnsi="Times New Roman" w:cs="Times New Roman"/>
          <w:b/>
          <w:color w:val="000000"/>
          <w:sz w:val="24"/>
          <w:szCs w:val="24"/>
          <w:lang w:eastAsia="en-GB"/>
        </w:rPr>
        <w:t>Do you own the property?</w:t>
      </w:r>
      <w:r w:rsidRPr="00765FB6">
        <w:rPr>
          <w:rFonts w:ascii="Times New Roman" w:hAnsi="Times New Roman" w:cs="Times New Roman"/>
          <w:color w:val="000000"/>
          <w:sz w:val="24"/>
          <w:szCs w:val="24"/>
          <w:lang w:eastAsia="en-GB"/>
        </w:rPr>
        <w:t xml:space="preserve"> </w:t>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tab/>
      </w:r>
    </w:p>
    <w:p w:rsidR="00046366" w:rsidRPr="00765FB6" w:rsidRDefault="00046366" w:rsidP="00046366">
      <w:pPr>
        <w:pBdr>
          <w:top w:val="single" w:sz="4" w:space="1" w:color="auto"/>
          <w:left w:val="single" w:sz="4" w:space="4" w:color="auto"/>
          <w:bottom w:val="single" w:sz="4" w:space="1" w:color="auto"/>
          <w:right w:val="single" w:sz="4" w:space="4" w:color="auto"/>
        </w:pBdr>
        <w:tabs>
          <w:tab w:val="left" w:pos="702"/>
        </w:tabs>
        <w:rPr>
          <w:rFonts w:ascii="Times New Roman" w:hAnsi="Times New Roman" w:cs="Times New Roman"/>
          <w:b/>
          <w:color w:val="000000"/>
          <w:sz w:val="24"/>
          <w:szCs w:val="24"/>
          <w:lang w:eastAsia="en-GB"/>
        </w:rPr>
      </w:pPr>
    </w:p>
    <w:p w:rsidR="00046366" w:rsidRPr="00765FB6" w:rsidRDefault="00046366" w:rsidP="000A66C5">
      <w:pPr>
        <w:tabs>
          <w:tab w:val="left" w:pos="702"/>
        </w:tabs>
        <w:rPr>
          <w:rFonts w:ascii="Times New Roman" w:hAnsi="Times New Roman" w:cs="Times New Roman"/>
          <w:color w:val="000000"/>
          <w:sz w:val="24"/>
          <w:szCs w:val="24"/>
          <w:lang w:eastAsia="en-GB"/>
        </w:rPr>
      </w:pPr>
    </w:p>
    <w:p w:rsidR="000A66C5" w:rsidRPr="00765FB6" w:rsidRDefault="000A66C5" w:rsidP="000A66C5">
      <w:pPr>
        <w:tabs>
          <w:tab w:val="left" w:pos="702"/>
        </w:tabs>
        <w:rPr>
          <w:rFonts w:ascii="Times New Roman" w:hAnsi="Times New Roman" w:cs="Times New Roman"/>
          <w:color w:val="000000"/>
          <w:sz w:val="24"/>
          <w:szCs w:val="24"/>
          <w:lang w:eastAsia="en-GB"/>
        </w:rPr>
      </w:pPr>
      <w:r w:rsidRPr="00765FB6">
        <w:rPr>
          <w:rFonts w:ascii="Times New Roman" w:hAnsi="Times New Roman" w:cs="Times New Roman"/>
          <w:b/>
          <w:color w:val="000000"/>
          <w:sz w:val="24"/>
          <w:szCs w:val="24"/>
          <w:lang w:eastAsia="en-GB"/>
        </w:rPr>
        <w:t>Are you leasing the property?</w:t>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tab/>
        <w:t>Yes</w:t>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sym w:font="Wingdings" w:char="F06F"/>
      </w:r>
      <w:r w:rsidRPr="00765FB6">
        <w:rPr>
          <w:rFonts w:ascii="Times New Roman" w:hAnsi="Times New Roman" w:cs="Times New Roman"/>
          <w:color w:val="000000"/>
          <w:sz w:val="24"/>
          <w:szCs w:val="24"/>
          <w:lang w:eastAsia="en-GB"/>
        </w:rPr>
        <w:tab/>
        <w:t>No</w:t>
      </w:r>
      <w:r w:rsidRPr="00765FB6">
        <w:rPr>
          <w:rFonts w:ascii="Times New Roman" w:hAnsi="Times New Roman" w:cs="Times New Roman"/>
          <w:color w:val="000000"/>
          <w:sz w:val="24"/>
          <w:szCs w:val="24"/>
          <w:lang w:eastAsia="en-GB"/>
        </w:rPr>
        <w:tab/>
      </w:r>
      <w:r w:rsidRPr="00765FB6">
        <w:rPr>
          <w:rFonts w:ascii="Times New Roman" w:hAnsi="Times New Roman" w:cs="Times New Roman"/>
          <w:color w:val="000000"/>
          <w:sz w:val="24"/>
          <w:szCs w:val="24"/>
          <w:lang w:eastAsia="en-GB"/>
        </w:rPr>
        <w:sym w:font="Wingdings" w:char="F06F"/>
      </w:r>
    </w:p>
    <w:p w:rsidR="000A66C5" w:rsidRPr="00765FB6" w:rsidRDefault="000A66C5" w:rsidP="000A66C5">
      <w:pPr>
        <w:rPr>
          <w:rFonts w:ascii="Times New Roman" w:hAnsi="Times New Roman" w:cs="Times New Roman"/>
          <w:i/>
          <w:color w:val="000000"/>
          <w:sz w:val="24"/>
          <w:szCs w:val="24"/>
          <w:lang w:eastAsia="en-GB"/>
        </w:rPr>
      </w:pPr>
      <w:r w:rsidRPr="00765FB6">
        <w:rPr>
          <w:rFonts w:ascii="Times New Roman" w:hAnsi="Times New Roman" w:cs="Times New Roman"/>
          <w:color w:val="000000"/>
          <w:sz w:val="24"/>
          <w:szCs w:val="24"/>
          <w:lang w:eastAsia="en-GB"/>
        </w:rPr>
        <w:tab/>
      </w:r>
      <w:r w:rsidRPr="00765FB6">
        <w:rPr>
          <w:rFonts w:ascii="Times New Roman" w:hAnsi="Times New Roman" w:cs="Times New Roman"/>
          <w:i/>
          <w:color w:val="000000"/>
          <w:sz w:val="24"/>
          <w:szCs w:val="24"/>
          <w:lang w:eastAsia="en-GB"/>
        </w:rPr>
        <w:t>Note: A copy of the lease agreement must be included with your application.</w:t>
      </w:r>
    </w:p>
    <w:p w:rsidR="000A66C5" w:rsidRPr="00765FB6" w:rsidRDefault="000A66C5" w:rsidP="000A66C5">
      <w:pPr>
        <w:rPr>
          <w:rFonts w:ascii="Times New Roman" w:hAnsi="Times New Roman" w:cs="Times New Roman"/>
          <w:i/>
          <w:color w:val="000000"/>
          <w:sz w:val="24"/>
          <w:szCs w:val="24"/>
          <w:lang w:eastAsia="en-GB"/>
        </w:rPr>
      </w:pPr>
    </w:p>
    <w:p w:rsidR="000A66C5" w:rsidRPr="00765FB6" w:rsidRDefault="000A66C5" w:rsidP="00046366">
      <w:pPr>
        <w:spacing w:after="0" w:line="360" w:lineRule="auto"/>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Please indicate the period of lease (start date and end date).</w:t>
      </w:r>
    </w:p>
    <w:p w:rsidR="00046366" w:rsidRPr="00765FB6" w:rsidRDefault="00046366" w:rsidP="00046366">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color w:val="000000"/>
          <w:sz w:val="24"/>
          <w:szCs w:val="24"/>
          <w:lang w:eastAsia="en-GB"/>
        </w:rPr>
      </w:pPr>
    </w:p>
    <w:p w:rsidR="00765FB6" w:rsidRDefault="000A66C5" w:rsidP="00C844F1">
      <w:pPr>
        <w:spacing w:line="360" w:lineRule="auto"/>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ab/>
      </w:r>
    </w:p>
    <w:p w:rsidR="000A66C5" w:rsidRPr="00765FB6" w:rsidRDefault="000A66C5" w:rsidP="00C844F1">
      <w:pPr>
        <w:spacing w:line="360" w:lineRule="auto"/>
        <w:rPr>
          <w:rFonts w:ascii="Times New Roman" w:hAnsi="Times New Roman" w:cs="Times New Roman"/>
          <w:color w:val="000000"/>
          <w:sz w:val="24"/>
          <w:szCs w:val="24"/>
          <w:lang w:eastAsia="en-GB"/>
        </w:rPr>
      </w:pPr>
      <w:r w:rsidRPr="00765FB6">
        <w:rPr>
          <w:rFonts w:ascii="Times New Roman" w:hAnsi="Times New Roman" w:cs="Times New Roman"/>
          <w:b/>
          <w:color w:val="000000"/>
          <w:sz w:val="24"/>
          <w:szCs w:val="24"/>
          <w:lang w:eastAsia="en-GB"/>
        </w:rPr>
        <w:t xml:space="preserve">Start Up Costs: </w:t>
      </w:r>
    </w:p>
    <w:p w:rsidR="000A66C5" w:rsidRPr="00765FB6" w:rsidRDefault="000A66C5" w:rsidP="000A66C5">
      <w:pPr>
        <w:rPr>
          <w:rFonts w:ascii="Times New Roman" w:hAnsi="Times New Roman" w:cs="Times New Roman"/>
          <w:i/>
          <w:color w:val="000000"/>
          <w:sz w:val="24"/>
          <w:szCs w:val="24"/>
          <w:lang w:eastAsia="en-GB"/>
        </w:rPr>
      </w:pPr>
      <w:r w:rsidRPr="00765FB6">
        <w:rPr>
          <w:rFonts w:ascii="Times New Roman" w:hAnsi="Times New Roman" w:cs="Times New Roman"/>
          <w:i/>
          <w:color w:val="000000"/>
          <w:sz w:val="24"/>
          <w:szCs w:val="24"/>
          <w:lang w:eastAsia="en-GB"/>
        </w:rPr>
        <w:t>Note: Please provide details of proposed or incurred fit out costs (attach additional sheets if required).  Please note, that only invoices where proof of payment is provided will be considered eligible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524"/>
      </w:tblGrid>
      <w:tr w:rsidR="00046366" w:rsidRPr="00765FB6" w:rsidTr="00046366">
        <w:tc>
          <w:tcPr>
            <w:tcW w:w="4492" w:type="dxa"/>
          </w:tcPr>
          <w:p w:rsidR="00046366" w:rsidRPr="00765FB6" w:rsidRDefault="00860621" w:rsidP="004A712A">
            <w:pPr>
              <w:rPr>
                <w:rFonts w:ascii="Times New Roman" w:hAnsi="Times New Roman" w:cs="Times New Roman"/>
                <w:color w:val="000000"/>
                <w:sz w:val="24"/>
                <w:szCs w:val="24"/>
                <w:u w:val="single"/>
                <w:lang w:eastAsia="en-GB"/>
              </w:rPr>
            </w:pPr>
            <w:r w:rsidRPr="00765FB6">
              <w:rPr>
                <w:rFonts w:ascii="Times New Roman" w:hAnsi="Times New Roman" w:cs="Times New Roman"/>
                <w:color w:val="000000"/>
                <w:sz w:val="24"/>
                <w:szCs w:val="24"/>
                <w:u w:val="single"/>
                <w:lang w:eastAsia="en-GB"/>
              </w:rPr>
              <w:t xml:space="preserve">Description </w:t>
            </w:r>
          </w:p>
        </w:tc>
        <w:tc>
          <w:tcPr>
            <w:tcW w:w="4524" w:type="dxa"/>
          </w:tcPr>
          <w:p w:rsidR="00046366" w:rsidRPr="00765FB6" w:rsidRDefault="00860621" w:rsidP="004A712A">
            <w:pPr>
              <w:rPr>
                <w:rFonts w:ascii="Times New Roman" w:hAnsi="Times New Roman" w:cs="Times New Roman"/>
                <w:color w:val="000000"/>
                <w:sz w:val="24"/>
                <w:szCs w:val="24"/>
                <w:u w:val="single"/>
                <w:lang w:eastAsia="en-GB"/>
              </w:rPr>
            </w:pPr>
            <w:r w:rsidRPr="00765FB6">
              <w:rPr>
                <w:rFonts w:ascii="Times New Roman" w:hAnsi="Times New Roman" w:cs="Times New Roman"/>
                <w:color w:val="000000"/>
                <w:sz w:val="24"/>
                <w:szCs w:val="24"/>
                <w:u w:val="single"/>
                <w:lang w:eastAsia="en-GB"/>
              </w:rPr>
              <w:t xml:space="preserve">Euro (Excluding VAT) </w:t>
            </w: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046366">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860621">
        <w:trPr>
          <w:trHeight w:val="70"/>
        </w:trPr>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860621">
        <w:trPr>
          <w:trHeight w:val="70"/>
        </w:trPr>
        <w:tc>
          <w:tcPr>
            <w:tcW w:w="4492" w:type="dxa"/>
          </w:tcPr>
          <w:p w:rsidR="00860621" w:rsidRPr="00765FB6" w:rsidRDefault="00860621" w:rsidP="00860621">
            <w:pPr>
              <w:rPr>
                <w:rFonts w:ascii="Times New Roman" w:hAnsi="Times New Roman" w:cs="Times New Roman"/>
                <w:color w:val="000000"/>
                <w:sz w:val="24"/>
                <w:szCs w:val="24"/>
                <w:u w:val="single"/>
                <w:lang w:eastAsia="en-GB"/>
              </w:rPr>
            </w:pP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r w:rsidR="00860621" w:rsidRPr="00765FB6" w:rsidTr="00860621">
        <w:trPr>
          <w:trHeight w:val="70"/>
        </w:trPr>
        <w:tc>
          <w:tcPr>
            <w:tcW w:w="4492" w:type="dxa"/>
          </w:tcPr>
          <w:p w:rsidR="00860621" w:rsidRPr="00765FB6" w:rsidRDefault="00860621" w:rsidP="00860621">
            <w:pPr>
              <w:rPr>
                <w:rFonts w:ascii="Times New Roman" w:hAnsi="Times New Roman" w:cs="Times New Roman"/>
                <w:color w:val="000000"/>
                <w:sz w:val="24"/>
                <w:szCs w:val="24"/>
                <w:u w:val="single"/>
                <w:lang w:eastAsia="en-GB"/>
              </w:rPr>
            </w:pPr>
            <w:r w:rsidRPr="00765FB6">
              <w:rPr>
                <w:rFonts w:ascii="Times New Roman" w:hAnsi="Times New Roman" w:cs="Times New Roman"/>
                <w:color w:val="000000"/>
                <w:sz w:val="24"/>
                <w:szCs w:val="24"/>
                <w:u w:val="single"/>
                <w:lang w:eastAsia="en-GB"/>
              </w:rPr>
              <w:t xml:space="preserve">Total </w:t>
            </w:r>
          </w:p>
        </w:tc>
        <w:tc>
          <w:tcPr>
            <w:tcW w:w="4524" w:type="dxa"/>
          </w:tcPr>
          <w:p w:rsidR="00860621" w:rsidRPr="00765FB6" w:rsidRDefault="00860621" w:rsidP="00860621">
            <w:pPr>
              <w:rPr>
                <w:rFonts w:ascii="Times New Roman" w:hAnsi="Times New Roman" w:cs="Times New Roman"/>
                <w:color w:val="000000"/>
                <w:sz w:val="24"/>
                <w:szCs w:val="24"/>
                <w:u w:val="single"/>
                <w:lang w:eastAsia="en-GB"/>
              </w:rPr>
            </w:pPr>
          </w:p>
        </w:tc>
      </w:tr>
    </w:tbl>
    <w:p w:rsidR="000A66C5" w:rsidRPr="00765FB6" w:rsidRDefault="000A66C5" w:rsidP="000A66C5">
      <w:pPr>
        <w:rPr>
          <w:rFonts w:ascii="Times New Roman" w:hAnsi="Times New Roman" w:cs="Times New Roman"/>
          <w:color w:val="000000"/>
          <w:sz w:val="24"/>
          <w:szCs w:val="24"/>
          <w:lang w:eastAsia="en-GB"/>
        </w:rPr>
      </w:pPr>
    </w:p>
    <w:p w:rsidR="000A66C5" w:rsidRPr="00765FB6" w:rsidRDefault="000A66C5" w:rsidP="00765FB6">
      <w:pPr>
        <w:jc w:val="both"/>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t xml:space="preserve">NB: No payments will be made until at least 6 months trading has been completed and rates paid in full for the </w:t>
      </w:r>
      <w:r w:rsidR="00FC0B83" w:rsidRPr="00765FB6">
        <w:rPr>
          <w:rFonts w:ascii="Times New Roman" w:hAnsi="Times New Roman" w:cs="Times New Roman"/>
          <w:b/>
          <w:color w:val="000000"/>
          <w:sz w:val="24"/>
          <w:szCs w:val="24"/>
          <w:lang w:eastAsia="en-GB"/>
        </w:rPr>
        <w:t xml:space="preserve">relevant </w:t>
      </w:r>
      <w:r w:rsidRPr="00765FB6">
        <w:rPr>
          <w:rFonts w:ascii="Times New Roman" w:hAnsi="Times New Roman" w:cs="Times New Roman"/>
          <w:b/>
          <w:color w:val="000000"/>
          <w:sz w:val="24"/>
          <w:szCs w:val="24"/>
          <w:lang w:eastAsia="en-GB"/>
        </w:rPr>
        <w:t xml:space="preserve">period. </w:t>
      </w:r>
    </w:p>
    <w:p w:rsidR="000A66C5" w:rsidRPr="00765FB6" w:rsidRDefault="00860621" w:rsidP="00765FB6">
      <w:pPr>
        <w:jc w:val="both"/>
        <w:rPr>
          <w:rFonts w:ascii="Times New Roman" w:hAnsi="Times New Roman" w:cs="Times New Roman"/>
          <w:b/>
          <w:sz w:val="24"/>
          <w:szCs w:val="24"/>
        </w:rPr>
      </w:pPr>
      <w:r w:rsidRPr="00765FB6">
        <w:rPr>
          <w:rFonts w:ascii="Times New Roman" w:hAnsi="Times New Roman" w:cs="Times New Roman"/>
          <w:b/>
          <w:sz w:val="24"/>
          <w:szCs w:val="24"/>
        </w:rPr>
        <w:t>Drawdown of Funds will be subject to presentation of paid invoices</w:t>
      </w:r>
      <w:r w:rsidR="00FC0B83" w:rsidRPr="00765FB6">
        <w:rPr>
          <w:rFonts w:ascii="Times New Roman" w:hAnsi="Times New Roman" w:cs="Times New Roman"/>
          <w:b/>
          <w:sz w:val="24"/>
          <w:szCs w:val="24"/>
        </w:rPr>
        <w:t xml:space="preserve"> and receipts</w:t>
      </w:r>
      <w:r w:rsidRPr="00765FB6">
        <w:rPr>
          <w:rFonts w:ascii="Times New Roman" w:hAnsi="Times New Roman" w:cs="Times New Roman"/>
          <w:b/>
          <w:sz w:val="24"/>
          <w:szCs w:val="24"/>
        </w:rPr>
        <w:t xml:space="preserve"> for the proposed start-up costs. </w:t>
      </w:r>
    </w:p>
    <w:p w:rsidR="00046366" w:rsidRPr="00765FB6" w:rsidRDefault="00860621" w:rsidP="00765FB6">
      <w:pPr>
        <w:jc w:val="both"/>
        <w:rPr>
          <w:rFonts w:ascii="Times New Roman" w:hAnsi="Times New Roman" w:cs="Times New Roman"/>
          <w:b/>
          <w:sz w:val="24"/>
          <w:szCs w:val="24"/>
        </w:rPr>
      </w:pPr>
      <w:r w:rsidRPr="00765FB6">
        <w:rPr>
          <w:rFonts w:ascii="Times New Roman" w:hAnsi="Times New Roman" w:cs="Times New Roman"/>
          <w:b/>
          <w:sz w:val="24"/>
          <w:szCs w:val="24"/>
        </w:rPr>
        <w:lastRenderedPageBreak/>
        <w:t>DIS</w:t>
      </w:r>
      <w:r w:rsidR="000A66C5" w:rsidRPr="00765FB6">
        <w:rPr>
          <w:rFonts w:ascii="Times New Roman" w:hAnsi="Times New Roman" w:cs="Times New Roman"/>
          <w:b/>
          <w:sz w:val="24"/>
          <w:szCs w:val="24"/>
        </w:rPr>
        <w:t xml:space="preserve">CLOSURE OF INFORMATION – FREEDOM OF INFORMATION ACT </w:t>
      </w:r>
    </w:p>
    <w:p w:rsidR="00046366" w:rsidRPr="00765FB6" w:rsidRDefault="00046366"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Carlow </w:t>
      </w:r>
      <w:r w:rsidR="000A66C5" w:rsidRPr="00765FB6">
        <w:rPr>
          <w:rFonts w:ascii="Times New Roman" w:hAnsi="Times New Roman" w:cs="Times New Roman"/>
          <w:sz w:val="24"/>
          <w:szCs w:val="24"/>
        </w:rPr>
        <w:t xml:space="preserve">County Council wishes to advise applicants that, under the Freedom of Information Act 2014 the information supplied in the application form may be made available on request, subject to </w:t>
      </w:r>
      <w:r w:rsidRPr="00765FB6">
        <w:rPr>
          <w:rFonts w:ascii="Times New Roman" w:hAnsi="Times New Roman" w:cs="Times New Roman"/>
          <w:sz w:val="24"/>
          <w:szCs w:val="24"/>
        </w:rPr>
        <w:t>Carlow</w:t>
      </w:r>
      <w:r w:rsidR="000A66C5" w:rsidRPr="00765FB6">
        <w:rPr>
          <w:rFonts w:ascii="Times New Roman" w:hAnsi="Times New Roman" w:cs="Times New Roman"/>
          <w:sz w:val="24"/>
          <w:szCs w:val="24"/>
        </w:rPr>
        <w:t xml:space="preserve"> County Council’s obligations under law. You are asked to consider if any of the information supplied by you in this application should not be disclosed because of sensitivity. If this is the case you should, when providing the information, identify same and specify the reasons for its sensitivity. </w:t>
      </w:r>
      <w:r w:rsidRPr="00765FB6">
        <w:rPr>
          <w:rFonts w:ascii="Times New Roman" w:hAnsi="Times New Roman" w:cs="Times New Roman"/>
          <w:sz w:val="24"/>
          <w:szCs w:val="24"/>
        </w:rPr>
        <w:t xml:space="preserve">Carlow </w:t>
      </w:r>
      <w:r w:rsidR="000A66C5" w:rsidRPr="00765FB6">
        <w:rPr>
          <w:rFonts w:ascii="Times New Roman" w:hAnsi="Times New Roman" w:cs="Times New Roman"/>
          <w:sz w:val="24"/>
          <w:szCs w:val="24"/>
        </w:rPr>
        <w:t xml:space="preserve">County Council will consult with you about sensitive information before </w:t>
      </w:r>
      <w:proofErr w:type="gramStart"/>
      <w:r w:rsidR="000A66C5" w:rsidRPr="00765FB6">
        <w:rPr>
          <w:rFonts w:ascii="Times New Roman" w:hAnsi="Times New Roman" w:cs="Times New Roman"/>
          <w:sz w:val="24"/>
          <w:szCs w:val="24"/>
        </w:rPr>
        <w:t>making a decision</w:t>
      </w:r>
      <w:proofErr w:type="gramEnd"/>
      <w:r w:rsidR="000A66C5" w:rsidRPr="00765FB6">
        <w:rPr>
          <w:rFonts w:ascii="Times New Roman" w:hAnsi="Times New Roman" w:cs="Times New Roman"/>
          <w:sz w:val="24"/>
          <w:szCs w:val="24"/>
        </w:rPr>
        <w:t xml:space="preserve"> on any Freedom of Information request received. However, if you consider that none of the information supplied by you is sensitive, please complete the statement below to that effect. Such information may be released in response to a Freedom of Information request. Name of Applicant (in block capitals</w:t>
      </w:r>
      <w:proofErr w:type="gramStart"/>
      <w:r w:rsidR="000A66C5" w:rsidRPr="00765FB6">
        <w:rPr>
          <w:rFonts w:ascii="Times New Roman" w:hAnsi="Times New Roman" w:cs="Times New Roman"/>
          <w:sz w:val="24"/>
          <w:szCs w:val="24"/>
        </w:rPr>
        <w:t>):_</w:t>
      </w:r>
      <w:proofErr w:type="gramEnd"/>
      <w:r w:rsidR="000A66C5" w:rsidRPr="00765FB6">
        <w:rPr>
          <w:rFonts w:ascii="Times New Roman" w:hAnsi="Times New Roman" w:cs="Times New Roman"/>
          <w:sz w:val="24"/>
          <w:szCs w:val="24"/>
        </w:rPr>
        <w:t xml:space="preserve">_______________ hereby agrees that none of the information supplied is sensitive, and any, or all, of the information supplied, may be released in response to a Freedom of Information request. </w:t>
      </w:r>
    </w:p>
    <w:p w:rsidR="00046366" w:rsidRPr="00765FB6" w:rsidRDefault="000A66C5" w:rsidP="00765FB6">
      <w:pPr>
        <w:jc w:val="both"/>
        <w:rPr>
          <w:rFonts w:ascii="Times New Roman" w:hAnsi="Times New Roman" w:cs="Times New Roman"/>
          <w:sz w:val="24"/>
          <w:szCs w:val="24"/>
        </w:rPr>
      </w:pPr>
      <w:proofErr w:type="gramStart"/>
      <w:r w:rsidRPr="00765FB6">
        <w:rPr>
          <w:rFonts w:ascii="Times New Roman" w:hAnsi="Times New Roman" w:cs="Times New Roman"/>
          <w:sz w:val="24"/>
          <w:szCs w:val="24"/>
        </w:rPr>
        <w:t>Signed:_</w:t>
      </w:r>
      <w:proofErr w:type="gramEnd"/>
      <w:r w:rsidRPr="00765FB6">
        <w:rPr>
          <w:rFonts w:ascii="Times New Roman" w:hAnsi="Times New Roman" w:cs="Times New Roman"/>
          <w:sz w:val="24"/>
          <w:szCs w:val="24"/>
        </w:rPr>
        <w:t xml:space="preserve">___________________________________________________ </w:t>
      </w: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Company/Organisation’s name (if applicable): ______________________ </w:t>
      </w: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Position: ______________________________</w:t>
      </w:r>
    </w:p>
    <w:p w:rsidR="00860621"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Date: _______________</w:t>
      </w:r>
    </w:p>
    <w:p w:rsidR="00FC0B83" w:rsidRPr="00765FB6" w:rsidRDefault="00FC0B83" w:rsidP="00765FB6">
      <w:pPr>
        <w:jc w:val="both"/>
        <w:rPr>
          <w:rFonts w:ascii="Times New Roman" w:hAnsi="Times New Roman" w:cs="Times New Roman"/>
          <w:sz w:val="24"/>
          <w:szCs w:val="24"/>
        </w:rPr>
      </w:pPr>
    </w:p>
    <w:p w:rsidR="00046366" w:rsidRPr="00765FB6" w:rsidRDefault="00046366" w:rsidP="00765FB6">
      <w:pPr>
        <w:jc w:val="both"/>
        <w:rPr>
          <w:rFonts w:ascii="Times New Roman" w:hAnsi="Times New Roman" w:cs="Times New Roman"/>
          <w:sz w:val="24"/>
          <w:szCs w:val="24"/>
        </w:rPr>
      </w:pPr>
      <w:r w:rsidRPr="00765FB6">
        <w:rPr>
          <w:rFonts w:ascii="Times New Roman" w:hAnsi="Times New Roman" w:cs="Times New Roman"/>
          <w:sz w:val="24"/>
          <w:szCs w:val="24"/>
        </w:rPr>
        <w:t>DIS</w:t>
      </w:r>
      <w:r w:rsidR="000A66C5" w:rsidRPr="00765FB6">
        <w:rPr>
          <w:rFonts w:ascii="Times New Roman" w:hAnsi="Times New Roman" w:cs="Times New Roman"/>
          <w:sz w:val="24"/>
          <w:szCs w:val="24"/>
        </w:rPr>
        <w:t xml:space="preserve">CLAIMER - PLEASE READ CAREFULLY </w:t>
      </w: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It will be a condition of any application for funding under the terms and conditions of the Grant Scheme for vacant property that the applicant has read, understood and accepted the following: 1. </w:t>
      </w:r>
      <w:r w:rsidR="00046366" w:rsidRPr="00765FB6">
        <w:rPr>
          <w:rFonts w:ascii="Times New Roman" w:hAnsi="Times New Roman" w:cs="Times New Roman"/>
          <w:sz w:val="24"/>
          <w:szCs w:val="24"/>
        </w:rPr>
        <w:t xml:space="preserve">Carlow </w:t>
      </w:r>
      <w:r w:rsidRPr="00765FB6">
        <w:rPr>
          <w:rFonts w:ascii="Times New Roman" w:hAnsi="Times New Roman" w:cs="Times New Roman"/>
          <w:sz w:val="24"/>
          <w:szCs w:val="24"/>
        </w:rPr>
        <w:t xml:space="preserve">County Council shall not be liable to the applicant or any other party, in respect of any loss, damage or costs of any nature arising directly or indirectly from: a) The application or the subject matter of the application b) The rejection for any reason of any application. 2. </w:t>
      </w:r>
      <w:r w:rsidR="00046366" w:rsidRPr="00765FB6">
        <w:rPr>
          <w:rFonts w:ascii="Times New Roman" w:hAnsi="Times New Roman" w:cs="Times New Roman"/>
          <w:sz w:val="24"/>
          <w:szCs w:val="24"/>
        </w:rPr>
        <w:t xml:space="preserve">Carlow </w:t>
      </w:r>
      <w:r w:rsidRPr="00765FB6">
        <w:rPr>
          <w:rFonts w:ascii="Times New Roman" w:hAnsi="Times New Roman" w:cs="Times New Roman"/>
          <w:sz w:val="24"/>
          <w:szCs w:val="24"/>
        </w:rPr>
        <w:t xml:space="preserve">County Council shall not be held responsible or liable, at any time in any circumstances, in relation to any matter whatsoever arising </w:t>
      </w:r>
      <w:proofErr w:type="gramStart"/>
      <w:r w:rsidRPr="00765FB6">
        <w:rPr>
          <w:rFonts w:ascii="Times New Roman" w:hAnsi="Times New Roman" w:cs="Times New Roman"/>
          <w:sz w:val="24"/>
          <w:szCs w:val="24"/>
        </w:rPr>
        <w:t>in connection with</w:t>
      </w:r>
      <w:proofErr w:type="gramEnd"/>
      <w:r w:rsidRPr="00765FB6">
        <w:rPr>
          <w:rFonts w:ascii="Times New Roman" w:hAnsi="Times New Roman" w:cs="Times New Roman"/>
          <w:sz w:val="24"/>
          <w:szCs w:val="24"/>
        </w:rPr>
        <w:t xml:space="preserve"> the administration of activities. </w:t>
      </w: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Declaration by Applicant (s) </w:t>
      </w: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We apply for a grant of €</w:t>
      </w:r>
      <w:r w:rsidR="00046366" w:rsidRPr="00765FB6">
        <w:rPr>
          <w:rFonts w:ascii="Times New Roman" w:hAnsi="Times New Roman" w:cs="Times New Roman"/>
          <w:sz w:val="24"/>
          <w:szCs w:val="24"/>
        </w:rPr>
        <w:t>__________</w:t>
      </w:r>
      <w:r w:rsidRPr="00765FB6">
        <w:rPr>
          <w:rFonts w:ascii="Times New Roman" w:hAnsi="Times New Roman" w:cs="Times New Roman"/>
          <w:sz w:val="24"/>
          <w:szCs w:val="24"/>
        </w:rPr>
        <w:t xml:space="preserve"> towards the total cost of the Fit-Out/Shop Front Improvement costs of Vacant Property at _______________________ On behalf of I/we have read and understood the guidelines and criteria as set out in </w:t>
      </w:r>
      <w:r w:rsidR="00046366" w:rsidRPr="00765FB6">
        <w:rPr>
          <w:rFonts w:ascii="Times New Roman" w:hAnsi="Times New Roman" w:cs="Times New Roman"/>
          <w:sz w:val="24"/>
          <w:szCs w:val="24"/>
        </w:rPr>
        <w:t>Carlow</w:t>
      </w:r>
      <w:r w:rsidR="007A6D1D" w:rsidRPr="00765FB6">
        <w:rPr>
          <w:rFonts w:ascii="Times New Roman" w:hAnsi="Times New Roman" w:cs="Times New Roman"/>
          <w:sz w:val="24"/>
          <w:szCs w:val="24"/>
        </w:rPr>
        <w:t xml:space="preserve"> County Council’s </w:t>
      </w:r>
      <w:r w:rsidRPr="00765FB6">
        <w:rPr>
          <w:rFonts w:ascii="Times New Roman" w:hAnsi="Times New Roman" w:cs="Times New Roman"/>
          <w:sz w:val="24"/>
          <w:szCs w:val="24"/>
        </w:rPr>
        <w:t xml:space="preserve">Grant Scheme for Vacant Property and agree to comply in full therewith. I/we certify that all information provided in this application, and all information given in any documentation submitted in support of the application is truthful and accurate. </w:t>
      </w:r>
    </w:p>
    <w:p w:rsidR="00046366" w:rsidRPr="00765FB6" w:rsidRDefault="00046366" w:rsidP="00765FB6">
      <w:pPr>
        <w:jc w:val="both"/>
        <w:rPr>
          <w:rFonts w:ascii="Times New Roman" w:hAnsi="Times New Roman" w:cs="Times New Roman"/>
          <w:sz w:val="24"/>
          <w:szCs w:val="24"/>
        </w:rPr>
      </w:pP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Name: (in block capitals):</w:t>
      </w:r>
    </w:p>
    <w:p w:rsidR="00046366" w:rsidRPr="00765FB6" w:rsidRDefault="00046366" w:rsidP="00765FB6">
      <w:pPr>
        <w:jc w:val="both"/>
        <w:rPr>
          <w:rFonts w:ascii="Times New Roman" w:hAnsi="Times New Roman" w:cs="Times New Roman"/>
          <w:sz w:val="24"/>
          <w:szCs w:val="24"/>
        </w:rPr>
      </w:pP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 ____________________________________________ </w:t>
      </w:r>
    </w:p>
    <w:p w:rsidR="00046366" w:rsidRPr="00765FB6" w:rsidRDefault="00046366" w:rsidP="00765FB6">
      <w:pPr>
        <w:jc w:val="both"/>
        <w:rPr>
          <w:rFonts w:ascii="Times New Roman" w:hAnsi="Times New Roman" w:cs="Times New Roman"/>
          <w:sz w:val="24"/>
          <w:szCs w:val="24"/>
        </w:rPr>
      </w:pP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Signed: ______________________________ Date: _________________ </w:t>
      </w:r>
    </w:p>
    <w:p w:rsidR="00046366" w:rsidRPr="00765FB6" w:rsidRDefault="00046366" w:rsidP="00765FB6">
      <w:pPr>
        <w:jc w:val="both"/>
        <w:rPr>
          <w:rFonts w:ascii="Times New Roman" w:hAnsi="Times New Roman" w:cs="Times New Roman"/>
          <w:sz w:val="24"/>
          <w:szCs w:val="24"/>
        </w:rPr>
      </w:pPr>
    </w:p>
    <w:p w:rsidR="00046366" w:rsidRPr="00765FB6" w:rsidRDefault="000A66C5" w:rsidP="00765FB6">
      <w:pPr>
        <w:jc w:val="both"/>
        <w:rPr>
          <w:rFonts w:ascii="Times New Roman" w:hAnsi="Times New Roman" w:cs="Times New Roman"/>
          <w:sz w:val="24"/>
          <w:szCs w:val="24"/>
        </w:rPr>
      </w:pPr>
      <w:r w:rsidRPr="00765FB6">
        <w:rPr>
          <w:rFonts w:ascii="Times New Roman" w:hAnsi="Times New Roman" w:cs="Times New Roman"/>
          <w:sz w:val="24"/>
          <w:szCs w:val="24"/>
        </w:rPr>
        <w:t xml:space="preserve">On behalf of: (company/ organisation's name): _____________________________ </w:t>
      </w:r>
    </w:p>
    <w:p w:rsidR="00046366" w:rsidRPr="00765FB6" w:rsidRDefault="00046366" w:rsidP="00046366">
      <w:pPr>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lastRenderedPageBreak/>
        <w:t>Application Process</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Completed Applications should be submitted by post to:</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 xml:space="preserve">Head of Enterprise </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 xml:space="preserve">Carlow County Council </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Enterprise House</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O’Brien Road</w:t>
      </w:r>
    </w:p>
    <w:p w:rsidR="00046366" w:rsidRPr="00765FB6" w:rsidRDefault="00046366" w:rsidP="00046366">
      <w:pPr>
        <w:spacing w:after="0"/>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 xml:space="preserve">Carlow </w:t>
      </w:r>
    </w:p>
    <w:p w:rsidR="00046366" w:rsidRPr="00765FB6" w:rsidRDefault="00046366" w:rsidP="00046366">
      <w:pPr>
        <w:spacing w:after="0"/>
        <w:rPr>
          <w:rFonts w:ascii="Times New Roman" w:hAnsi="Times New Roman" w:cs="Times New Roman"/>
          <w:sz w:val="24"/>
          <w:szCs w:val="24"/>
        </w:rPr>
      </w:pPr>
      <w:r w:rsidRPr="00765FB6">
        <w:rPr>
          <w:rFonts w:ascii="Times New Roman" w:hAnsi="Times New Roman" w:cs="Times New Roman"/>
          <w:sz w:val="24"/>
          <w:szCs w:val="24"/>
        </w:rPr>
        <w:t xml:space="preserve">Or via e-mail to </w:t>
      </w:r>
      <w:hyperlink r:id="rId11" w:history="1">
        <w:r w:rsidR="00B91551" w:rsidRPr="00272E44">
          <w:rPr>
            <w:rStyle w:val="Hyperlink"/>
            <w:rFonts w:ascii="Times New Roman" w:hAnsi="Times New Roman" w:cs="Times New Roman"/>
            <w:sz w:val="24"/>
            <w:szCs w:val="24"/>
          </w:rPr>
          <w:t>enterprise@carlowcoco.ie</w:t>
        </w:r>
      </w:hyperlink>
      <w:r w:rsidRPr="00765FB6">
        <w:rPr>
          <w:rFonts w:ascii="Times New Roman" w:hAnsi="Times New Roman" w:cs="Times New Roman"/>
          <w:sz w:val="24"/>
          <w:szCs w:val="24"/>
        </w:rPr>
        <w:t xml:space="preserve"> </w:t>
      </w:r>
    </w:p>
    <w:p w:rsidR="00046366" w:rsidRPr="00765FB6" w:rsidRDefault="00046366">
      <w:pPr>
        <w:rPr>
          <w:rFonts w:ascii="Times New Roman" w:hAnsi="Times New Roman" w:cs="Times New Roman"/>
          <w:sz w:val="24"/>
          <w:szCs w:val="24"/>
        </w:rPr>
      </w:pPr>
    </w:p>
    <w:p w:rsidR="00860621" w:rsidRPr="00765FB6" w:rsidRDefault="00860621" w:rsidP="00860621">
      <w:pPr>
        <w:rPr>
          <w:rFonts w:ascii="Times New Roman" w:hAnsi="Times New Roman" w:cs="Times New Roman"/>
          <w:color w:val="000000"/>
          <w:sz w:val="24"/>
          <w:szCs w:val="24"/>
          <w:u w:val="single"/>
          <w:lang w:eastAsia="en-GB"/>
        </w:rPr>
      </w:pPr>
      <w:r w:rsidRPr="00765FB6">
        <w:rPr>
          <w:rFonts w:ascii="Times New Roman" w:hAnsi="Times New Roman" w:cs="Times New Roman"/>
          <w:b/>
          <w:color w:val="000000"/>
          <w:sz w:val="24"/>
          <w:szCs w:val="24"/>
          <w:lang w:eastAsia="en-GB"/>
        </w:rPr>
        <w:t>Closing Date for receipt of applications:</w:t>
      </w:r>
      <w:r w:rsidRPr="00765FB6">
        <w:rPr>
          <w:rFonts w:ascii="Times New Roman" w:hAnsi="Times New Roman" w:cs="Times New Roman"/>
          <w:color w:val="000000"/>
          <w:sz w:val="24"/>
          <w:szCs w:val="24"/>
          <w:lang w:eastAsia="en-GB"/>
        </w:rPr>
        <w:t xml:space="preserve"> </w:t>
      </w:r>
      <w:r w:rsidRPr="00765FB6">
        <w:rPr>
          <w:rFonts w:ascii="Times New Roman" w:hAnsi="Times New Roman" w:cs="Times New Roman"/>
          <w:color w:val="000000"/>
          <w:sz w:val="24"/>
          <w:szCs w:val="24"/>
          <w:u w:val="single"/>
          <w:lang w:eastAsia="en-GB"/>
        </w:rPr>
        <w:t>30</w:t>
      </w:r>
      <w:r w:rsidRPr="00765FB6">
        <w:rPr>
          <w:rFonts w:ascii="Times New Roman" w:hAnsi="Times New Roman" w:cs="Times New Roman"/>
          <w:color w:val="000000"/>
          <w:sz w:val="24"/>
          <w:szCs w:val="24"/>
          <w:u w:val="single"/>
          <w:vertAlign w:val="superscript"/>
          <w:lang w:eastAsia="en-GB"/>
        </w:rPr>
        <w:t>th</w:t>
      </w:r>
      <w:r w:rsidRPr="00765FB6">
        <w:rPr>
          <w:rFonts w:ascii="Times New Roman" w:hAnsi="Times New Roman" w:cs="Times New Roman"/>
          <w:color w:val="000000"/>
          <w:sz w:val="24"/>
          <w:szCs w:val="24"/>
          <w:u w:val="single"/>
          <w:lang w:eastAsia="en-GB"/>
        </w:rPr>
        <w:t xml:space="preserve"> June 2018</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886"/>
      </w:tblGrid>
      <w:tr w:rsidR="00860621" w:rsidRPr="00765FB6" w:rsidTr="00BB3076">
        <w:tc>
          <w:tcPr>
            <w:tcW w:w="6660" w:type="dxa"/>
          </w:tcPr>
          <w:p w:rsidR="00860621" w:rsidRPr="00765FB6" w:rsidRDefault="00860621" w:rsidP="00BB3076">
            <w:pPr>
              <w:rPr>
                <w:rFonts w:ascii="Times New Roman" w:hAnsi="Times New Roman" w:cs="Times New Roman"/>
                <w:color w:val="000000"/>
                <w:sz w:val="24"/>
                <w:szCs w:val="24"/>
                <w:lang w:eastAsia="en-GB"/>
              </w:rPr>
            </w:pPr>
            <w:r w:rsidRPr="00765FB6">
              <w:rPr>
                <w:rFonts w:ascii="Times New Roman" w:hAnsi="Times New Roman" w:cs="Times New Roman"/>
                <w:b/>
                <w:color w:val="000000"/>
                <w:sz w:val="24"/>
                <w:szCs w:val="24"/>
                <w:lang w:eastAsia="en-GB"/>
              </w:rPr>
              <w:t>Checklist</w:t>
            </w:r>
          </w:p>
        </w:tc>
        <w:tc>
          <w:tcPr>
            <w:tcW w:w="2886" w:type="dxa"/>
          </w:tcPr>
          <w:p w:rsidR="00860621" w:rsidRPr="00765FB6" w:rsidRDefault="00860621" w:rsidP="00BB3076">
            <w:pPr>
              <w:jc w:val="center"/>
              <w:rPr>
                <w:rFonts w:ascii="Times New Roman" w:hAnsi="Times New Roman" w:cs="Times New Roman"/>
                <w:b/>
                <w:color w:val="000000"/>
                <w:sz w:val="24"/>
                <w:szCs w:val="24"/>
                <w:lang w:eastAsia="en-GB"/>
              </w:rPr>
            </w:pPr>
            <w:r w:rsidRPr="00765FB6">
              <w:rPr>
                <w:rFonts w:ascii="Times New Roman" w:hAnsi="Times New Roman" w:cs="Times New Roman"/>
                <w:b/>
                <w:color w:val="000000"/>
                <w:sz w:val="24"/>
                <w:szCs w:val="24"/>
                <w:lang w:eastAsia="en-GB"/>
              </w:rPr>
              <w:sym w:font="Wingdings" w:char="F0FC"/>
            </w:r>
          </w:p>
        </w:tc>
      </w:tr>
      <w:tr w:rsidR="00860621" w:rsidRPr="00765FB6" w:rsidTr="00BB3076">
        <w:tc>
          <w:tcPr>
            <w:tcW w:w="6660" w:type="dxa"/>
          </w:tcPr>
          <w:p w:rsidR="00860621" w:rsidRPr="00765FB6" w:rsidRDefault="00860621" w:rsidP="00BB3076">
            <w:pPr>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Completed Application Form</w:t>
            </w:r>
            <w:r w:rsidRPr="00765FB6">
              <w:rPr>
                <w:rFonts w:ascii="Times New Roman" w:hAnsi="Times New Roman" w:cs="Times New Roman"/>
                <w:color w:val="000000"/>
                <w:sz w:val="24"/>
                <w:szCs w:val="24"/>
                <w:lang w:val="en-US" w:eastAsia="en-GB"/>
              </w:rPr>
              <w:t xml:space="preserve"> </w:t>
            </w:r>
          </w:p>
        </w:tc>
        <w:tc>
          <w:tcPr>
            <w:tcW w:w="2886" w:type="dxa"/>
          </w:tcPr>
          <w:p w:rsidR="00860621" w:rsidRPr="00765FB6" w:rsidRDefault="00860621" w:rsidP="00BB3076">
            <w:pPr>
              <w:rPr>
                <w:rFonts w:ascii="Times New Roman" w:hAnsi="Times New Roman" w:cs="Times New Roman"/>
                <w:color w:val="000000"/>
                <w:sz w:val="24"/>
                <w:szCs w:val="24"/>
                <w:lang w:eastAsia="en-GB"/>
              </w:rPr>
            </w:pPr>
          </w:p>
        </w:tc>
      </w:tr>
      <w:tr w:rsidR="00860621" w:rsidRPr="00765FB6" w:rsidTr="00BB3076">
        <w:tc>
          <w:tcPr>
            <w:tcW w:w="6660" w:type="dxa"/>
          </w:tcPr>
          <w:p w:rsidR="00860621" w:rsidRPr="00765FB6" w:rsidRDefault="00860621" w:rsidP="00BB3076">
            <w:pPr>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Letter from agent or landlord outlining last occupied date</w:t>
            </w:r>
            <w:r w:rsidRPr="00765FB6">
              <w:rPr>
                <w:rFonts w:ascii="Times New Roman" w:hAnsi="Times New Roman" w:cs="Times New Roman"/>
                <w:color w:val="000000"/>
                <w:sz w:val="24"/>
                <w:szCs w:val="24"/>
                <w:lang w:val="en-US" w:eastAsia="en-GB"/>
              </w:rPr>
              <w:t xml:space="preserve"> </w:t>
            </w:r>
          </w:p>
        </w:tc>
        <w:tc>
          <w:tcPr>
            <w:tcW w:w="2886" w:type="dxa"/>
          </w:tcPr>
          <w:p w:rsidR="00860621" w:rsidRPr="00765FB6" w:rsidRDefault="00860621" w:rsidP="00BB3076">
            <w:pPr>
              <w:rPr>
                <w:rFonts w:ascii="Times New Roman" w:hAnsi="Times New Roman" w:cs="Times New Roman"/>
                <w:color w:val="000000"/>
                <w:sz w:val="24"/>
                <w:szCs w:val="24"/>
                <w:lang w:eastAsia="en-GB"/>
              </w:rPr>
            </w:pPr>
          </w:p>
        </w:tc>
      </w:tr>
      <w:tr w:rsidR="00860621" w:rsidRPr="00765FB6" w:rsidTr="00BB3076">
        <w:tc>
          <w:tcPr>
            <w:tcW w:w="6660" w:type="dxa"/>
          </w:tcPr>
          <w:p w:rsidR="00860621" w:rsidRPr="00765FB6" w:rsidRDefault="00860621" w:rsidP="00BB3076">
            <w:pPr>
              <w:rPr>
                <w:rFonts w:ascii="Times New Roman" w:hAnsi="Times New Roman" w:cs="Times New Roman"/>
                <w:color w:val="000000"/>
                <w:sz w:val="24"/>
                <w:szCs w:val="24"/>
                <w:lang w:eastAsia="en-GB"/>
              </w:rPr>
            </w:pPr>
            <w:r w:rsidRPr="00765FB6">
              <w:rPr>
                <w:rFonts w:ascii="Times New Roman" w:hAnsi="Times New Roman" w:cs="Times New Roman"/>
                <w:color w:val="000000"/>
                <w:sz w:val="24"/>
                <w:szCs w:val="24"/>
                <w:lang w:eastAsia="en-GB"/>
              </w:rPr>
              <w:t>Copy of lease if applicable</w:t>
            </w:r>
            <w:r w:rsidRPr="00765FB6">
              <w:rPr>
                <w:rFonts w:ascii="Times New Roman" w:hAnsi="Times New Roman" w:cs="Times New Roman"/>
                <w:color w:val="000000"/>
                <w:sz w:val="24"/>
                <w:szCs w:val="24"/>
                <w:lang w:val="en-US" w:eastAsia="en-GB"/>
              </w:rPr>
              <w:t xml:space="preserve"> </w:t>
            </w:r>
          </w:p>
        </w:tc>
        <w:tc>
          <w:tcPr>
            <w:tcW w:w="2886" w:type="dxa"/>
          </w:tcPr>
          <w:p w:rsidR="00860621" w:rsidRPr="00765FB6" w:rsidRDefault="00860621" w:rsidP="00BB3076">
            <w:pPr>
              <w:rPr>
                <w:rFonts w:ascii="Times New Roman" w:hAnsi="Times New Roman" w:cs="Times New Roman"/>
                <w:color w:val="000000"/>
                <w:sz w:val="24"/>
                <w:szCs w:val="24"/>
                <w:lang w:eastAsia="en-GB"/>
              </w:rPr>
            </w:pPr>
          </w:p>
        </w:tc>
      </w:tr>
    </w:tbl>
    <w:p w:rsidR="00860621" w:rsidRPr="00765FB6" w:rsidRDefault="00860621">
      <w:pPr>
        <w:rPr>
          <w:rFonts w:ascii="Times New Roman" w:hAnsi="Times New Roman" w:cs="Times New Roman"/>
          <w:sz w:val="24"/>
          <w:szCs w:val="24"/>
        </w:rPr>
      </w:pPr>
    </w:p>
    <w:p w:rsidR="00C844F1" w:rsidRPr="00765FB6" w:rsidRDefault="00C844F1">
      <w:pPr>
        <w:rPr>
          <w:rFonts w:ascii="Times New Roman" w:hAnsi="Times New Roman" w:cs="Times New Roman"/>
          <w:sz w:val="24"/>
          <w:szCs w:val="24"/>
        </w:rPr>
      </w:pPr>
    </w:p>
    <w:p w:rsidR="00860621" w:rsidRPr="00765FB6" w:rsidRDefault="00860621">
      <w:pPr>
        <w:rPr>
          <w:rFonts w:ascii="Times New Roman" w:hAnsi="Times New Roman" w:cs="Times New Roman"/>
          <w:sz w:val="24"/>
          <w:szCs w:val="24"/>
        </w:rPr>
      </w:pPr>
      <w:r w:rsidRPr="00765FB6">
        <w:rPr>
          <w:rFonts w:ascii="Times New Roman" w:hAnsi="Times New Roman" w:cs="Times New Roman"/>
          <w:sz w:val="24"/>
          <w:szCs w:val="24"/>
        </w:rPr>
        <w:t xml:space="preserve"> </w:t>
      </w:r>
      <w:bookmarkStart w:id="0" w:name="_GoBack"/>
      <w:bookmarkEnd w:id="0"/>
    </w:p>
    <w:sectPr w:rsidR="00860621" w:rsidRPr="00765FB6" w:rsidSect="00765FB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F8" w:rsidRDefault="002A3AF8" w:rsidP="00112A36">
      <w:pPr>
        <w:spacing w:after="0" w:line="240" w:lineRule="auto"/>
      </w:pPr>
      <w:r>
        <w:separator/>
      </w:r>
    </w:p>
  </w:endnote>
  <w:endnote w:type="continuationSeparator" w:id="0">
    <w:p w:rsidR="002A3AF8" w:rsidRDefault="002A3AF8" w:rsidP="001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F8" w:rsidRDefault="002A3AF8" w:rsidP="00112A36">
      <w:pPr>
        <w:spacing w:after="0" w:line="240" w:lineRule="auto"/>
      </w:pPr>
      <w:r>
        <w:separator/>
      </w:r>
    </w:p>
  </w:footnote>
  <w:footnote w:type="continuationSeparator" w:id="0">
    <w:p w:rsidR="002A3AF8" w:rsidRDefault="002A3AF8" w:rsidP="0011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A36" w:rsidRDefault="0011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EAF"/>
    <w:multiLevelType w:val="hybridMultilevel"/>
    <w:tmpl w:val="4CC0C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F460E4"/>
    <w:multiLevelType w:val="hybridMultilevel"/>
    <w:tmpl w:val="A472380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 w15:restartNumberingAfterBreak="0">
    <w:nsid w:val="412034F3"/>
    <w:multiLevelType w:val="hybridMultilevel"/>
    <w:tmpl w:val="3D3A5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122CA0"/>
    <w:multiLevelType w:val="hybridMultilevel"/>
    <w:tmpl w:val="82520ECC"/>
    <w:lvl w:ilvl="0" w:tplc="6D78079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5457C6"/>
    <w:multiLevelType w:val="multilevel"/>
    <w:tmpl w:val="05BC5A5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945F59"/>
    <w:multiLevelType w:val="multilevel"/>
    <w:tmpl w:val="3C620F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4040EB"/>
    <w:multiLevelType w:val="hybridMultilevel"/>
    <w:tmpl w:val="A9BACF46"/>
    <w:lvl w:ilvl="0" w:tplc="6D78079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4"/>
    <w:rsid w:val="00046366"/>
    <w:rsid w:val="000A66C5"/>
    <w:rsid w:val="00112A36"/>
    <w:rsid w:val="001F7C53"/>
    <w:rsid w:val="002A3AF8"/>
    <w:rsid w:val="002D1BD3"/>
    <w:rsid w:val="00333FF2"/>
    <w:rsid w:val="0034186A"/>
    <w:rsid w:val="00371E0B"/>
    <w:rsid w:val="00535254"/>
    <w:rsid w:val="00661ECA"/>
    <w:rsid w:val="006D7848"/>
    <w:rsid w:val="00765FB6"/>
    <w:rsid w:val="00780C52"/>
    <w:rsid w:val="007A6D1D"/>
    <w:rsid w:val="00811E60"/>
    <w:rsid w:val="00860621"/>
    <w:rsid w:val="008D7D09"/>
    <w:rsid w:val="008E72F2"/>
    <w:rsid w:val="009057C2"/>
    <w:rsid w:val="00975404"/>
    <w:rsid w:val="009A1429"/>
    <w:rsid w:val="009F3ACD"/>
    <w:rsid w:val="00B020AC"/>
    <w:rsid w:val="00B91551"/>
    <w:rsid w:val="00BF2D81"/>
    <w:rsid w:val="00C5782F"/>
    <w:rsid w:val="00C844F1"/>
    <w:rsid w:val="00C92B25"/>
    <w:rsid w:val="00C92B76"/>
    <w:rsid w:val="00CB4F15"/>
    <w:rsid w:val="00D31D55"/>
    <w:rsid w:val="00DA1288"/>
    <w:rsid w:val="00DD7F34"/>
    <w:rsid w:val="00DF087B"/>
    <w:rsid w:val="00E02287"/>
    <w:rsid w:val="00E21006"/>
    <w:rsid w:val="00E43454"/>
    <w:rsid w:val="00F11C28"/>
    <w:rsid w:val="00FC0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35B70"/>
  <w15:chartTrackingRefBased/>
  <w15:docId w15:val="{C74C4A31-948C-4A12-85A7-C351381D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04"/>
    <w:pPr>
      <w:ind w:left="720"/>
      <w:contextualSpacing/>
    </w:pPr>
  </w:style>
  <w:style w:type="character" w:styleId="Hyperlink">
    <w:name w:val="Hyperlink"/>
    <w:basedOn w:val="DefaultParagraphFont"/>
    <w:uiPriority w:val="99"/>
    <w:unhideWhenUsed/>
    <w:rsid w:val="00046366"/>
    <w:rPr>
      <w:color w:val="0563C1" w:themeColor="hyperlink"/>
      <w:u w:val="single"/>
    </w:rPr>
  </w:style>
  <w:style w:type="character" w:customStyle="1" w:styleId="Mention1">
    <w:name w:val="Mention1"/>
    <w:basedOn w:val="DefaultParagraphFont"/>
    <w:uiPriority w:val="99"/>
    <w:semiHidden/>
    <w:unhideWhenUsed/>
    <w:rsid w:val="00046366"/>
    <w:rPr>
      <w:color w:val="2B579A"/>
      <w:shd w:val="clear" w:color="auto" w:fill="E6E6E6"/>
    </w:rPr>
  </w:style>
  <w:style w:type="paragraph" w:styleId="Header">
    <w:name w:val="header"/>
    <w:basedOn w:val="Normal"/>
    <w:link w:val="HeaderChar"/>
    <w:uiPriority w:val="99"/>
    <w:unhideWhenUsed/>
    <w:rsid w:val="0011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A36"/>
  </w:style>
  <w:style w:type="paragraph" w:styleId="Footer">
    <w:name w:val="footer"/>
    <w:basedOn w:val="Normal"/>
    <w:link w:val="FooterChar"/>
    <w:uiPriority w:val="99"/>
    <w:unhideWhenUsed/>
    <w:rsid w:val="0011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36"/>
  </w:style>
  <w:style w:type="paragraph" w:styleId="BalloonText">
    <w:name w:val="Balloon Text"/>
    <w:basedOn w:val="Normal"/>
    <w:link w:val="BalloonTextChar"/>
    <w:uiPriority w:val="99"/>
    <w:semiHidden/>
    <w:unhideWhenUsed/>
    <w:rsid w:val="00C9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25"/>
    <w:rPr>
      <w:rFonts w:ascii="Segoe UI" w:hAnsi="Segoe UI" w:cs="Segoe UI"/>
      <w:sz w:val="18"/>
      <w:szCs w:val="18"/>
    </w:rPr>
  </w:style>
  <w:style w:type="character" w:styleId="UnresolvedMention">
    <w:name w:val="Unresolved Mention"/>
    <w:basedOn w:val="DefaultParagraphFont"/>
    <w:uiPriority w:val="99"/>
    <w:semiHidden/>
    <w:unhideWhenUsed/>
    <w:rsid w:val="00B91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erprise@carlowcoco.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terprise@carlowcoco.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2626-ACFA-4273-9B93-7D9DEDE6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Kieran Comerford</cp:lastModifiedBy>
  <cp:revision>3</cp:revision>
  <cp:lastPrinted>2017-12-13T18:40:00Z</cp:lastPrinted>
  <dcterms:created xsi:type="dcterms:W3CDTF">2018-02-06T22:12:00Z</dcterms:created>
  <dcterms:modified xsi:type="dcterms:W3CDTF">2018-02-06T22:13:00Z</dcterms:modified>
</cp:coreProperties>
</file>