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4C08" w14:textId="6DB18B73" w:rsidR="00B07508" w:rsidRPr="000B7249" w:rsidRDefault="00C8034B" w:rsidP="003431F4">
      <w:pPr>
        <w:jc w:val="center"/>
        <w:rPr>
          <w:lang w:val="en-IE" w:eastAsia="ja-JP"/>
        </w:rPr>
      </w:pPr>
      <w:r>
        <w:rPr>
          <w:noProof/>
        </w:rPr>
        <w:drawing>
          <wp:inline distT="0" distB="0" distL="0" distR="0" wp14:anchorId="4F3FBC2E" wp14:editId="5B22FEDC">
            <wp:extent cx="1988820" cy="448310"/>
            <wp:effectExtent l="0" t="0" r="0" b="8890"/>
            <wp:docPr id="1781255048" name="Picture 1" descr="A black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55048" name="Picture 1" descr="A black and white sign with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8820" cy="448310"/>
                    </a:xfrm>
                    <a:prstGeom prst="rect">
                      <a:avLst/>
                    </a:prstGeom>
                    <a:noFill/>
                    <a:ln>
                      <a:noFill/>
                    </a:ln>
                  </pic:spPr>
                </pic:pic>
              </a:graphicData>
            </a:graphic>
          </wp:inline>
        </w:drawing>
      </w:r>
    </w:p>
    <w:p w14:paraId="08762F78" w14:textId="5E5CD418" w:rsidR="00B07508" w:rsidRPr="000B7249" w:rsidRDefault="00B07508" w:rsidP="00B11249">
      <w:pPr>
        <w:shd w:val="clear" w:color="auto" w:fill="3FBFB6"/>
        <w:rPr>
          <w:b/>
          <w:color w:val="FFFFFF" w:themeColor="background1"/>
          <w:sz w:val="36"/>
          <w:lang w:val="en-IE" w:eastAsia="ja-JP"/>
        </w:rPr>
      </w:pPr>
      <w:r w:rsidRPr="000B7249">
        <w:rPr>
          <w:b/>
          <w:color w:val="FFFFFF" w:themeColor="background1"/>
          <w:sz w:val="36"/>
          <w:lang w:val="en-IE" w:eastAsia="ja-JP"/>
        </w:rPr>
        <w:t>REQUEST FOR QUOTATION</w:t>
      </w:r>
    </w:p>
    <w:p w14:paraId="2A418F70" w14:textId="4465ADFC" w:rsidR="0057703F" w:rsidRPr="000B7249" w:rsidRDefault="0057703F" w:rsidP="00B11249">
      <w:pPr>
        <w:shd w:val="clear" w:color="auto" w:fill="3FBFB6"/>
        <w:rPr>
          <w:b/>
          <w:color w:val="FFFFFF" w:themeColor="background1"/>
          <w:sz w:val="28"/>
          <w:lang w:val="en-IE" w:eastAsia="ja-JP"/>
        </w:rPr>
      </w:pPr>
      <w:r w:rsidRPr="000B7249">
        <w:rPr>
          <w:b/>
          <w:color w:val="FFFFFF" w:themeColor="background1"/>
          <w:sz w:val="28"/>
          <w:lang w:val="en-IE" w:eastAsia="ja-JP"/>
        </w:rPr>
        <w:t>FOR AGGREGATE SPEND UPTO €</w:t>
      </w:r>
      <w:r w:rsidR="00BA068A">
        <w:rPr>
          <w:b/>
          <w:color w:val="FFFFFF" w:themeColor="background1"/>
          <w:sz w:val="28"/>
          <w:lang w:val="en-IE" w:eastAsia="ja-JP"/>
        </w:rPr>
        <w:t>50</w:t>
      </w:r>
      <w:r w:rsidRPr="000B7249">
        <w:rPr>
          <w:b/>
          <w:color w:val="FFFFFF" w:themeColor="background1"/>
          <w:sz w:val="28"/>
          <w:lang w:val="en-IE" w:eastAsia="ja-JP"/>
        </w:rPr>
        <w:t>,000 (Excl. VAT)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0B7249" w14:paraId="49043CF5" w14:textId="77777777" w:rsidTr="00FE2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0DB57D2E" w:rsidR="00B07508" w:rsidRPr="000B7249" w:rsidRDefault="00B07508" w:rsidP="00B11249">
            <w:pPr>
              <w:rPr>
                <w:rFonts w:eastAsiaTheme="minorEastAsia"/>
                <w:highlight w:val="yellow"/>
                <w:lang w:val="en-IE" w:eastAsia="ja-JP"/>
              </w:rPr>
            </w:pPr>
            <w:r w:rsidRPr="000B7249">
              <w:rPr>
                <w:rFonts w:eastAsiaTheme="minorEastAsia"/>
                <w:lang w:val="en-IE" w:eastAsia="ja-JP"/>
              </w:rPr>
              <w:t>Subject of Quotation</w:t>
            </w:r>
          </w:p>
        </w:tc>
      </w:tr>
      <w:tr w:rsidR="00B07508" w:rsidRPr="000B7249" w14:paraId="11446F99" w14:textId="77777777" w:rsidTr="008E6D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vAlign w:val="center"/>
          </w:tcPr>
          <w:p w14:paraId="42A3641C" w14:textId="2D815F28" w:rsidR="00B07508" w:rsidRPr="000B7249" w:rsidRDefault="008E6D6B" w:rsidP="009657F5">
            <w:pPr>
              <w:spacing w:before="0" w:line="240" w:lineRule="auto"/>
              <w:jc w:val="left"/>
              <w:rPr>
                <w:rFonts w:eastAsiaTheme="minorEastAsia"/>
                <w:shd w:val="clear" w:color="auto" w:fill="BFBFBF"/>
                <w:lang w:val="en-IE" w:eastAsia="ja-JP"/>
              </w:rPr>
            </w:pPr>
            <w:r w:rsidRPr="008E6D6B">
              <w:rPr>
                <w:rFonts w:eastAsiaTheme="minorEastAsia"/>
                <w:b w:val="0"/>
                <w:bCs w:val="0"/>
                <w:lang w:val="en-IE" w:eastAsia="ja-JP"/>
              </w:rPr>
              <w:t>Provision of Services for the Co-ordination and Delivery of the Student Enterprise</w:t>
            </w:r>
            <w:r w:rsidR="009657F5">
              <w:rPr>
                <w:rFonts w:eastAsiaTheme="minorEastAsia"/>
                <w:b w:val="0"/>
                <w:bCs w:val="0"/>
                <w:lang w:val="en-IE" w:eastAsia="ja-JP"/>
              </w:rPr>
              <w:t xml:space="preserve"> </w:t>
            </w:r>
            <w:r w:rsidRPr="008E6D6B">
              <w:rPr>
                <w:rFonts w:eastAsiaTheme="minorEastAsia"/>
                <w:b w:val="0"/>
                <w:bCs w:val="0"/>
                <w:lang w:val="en-IE" w:eastAsia="ja-JP"/>
              </w:rPr>
              <w:t>Programme for the Local Enterprise Office</w:t>
            </w:r>
            <w:r w:rsidRPr="008E6D6B">
              <w:rPr>
                <w:rFonts w:eastAsiaTheme="minorEastAsia"/>
                <w:b w:val="0"/>
                <w:bCs w:val="0"/>
                <w:lang w:val="en-IE" w:eastAsia="ja-JP"/>
              </w:rPr>
              <w:t xml:space="preserve"> Kildare for the academic year 2025-26</w:t>
            </w:r>
          </w:p>
        </w:tc>
      </w:tr>
      <w:tr w:rsidR="00B07508" w:rsidRPr="000B7249" w14:paraId="2FEDF8AB" w14:textId="77777777"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684B6852" w14:textId="77777777" w:rsidR="00B07508" w:rsidRPr="000B7249" w:rsidRDefault="00B07508" w:rsidP="00B11249">
            <w:pPr>
              <w:rPr>
                <w:rFonts w:eastAsiaTheme="minorEastAsia"/>
                <w:lang w:val="en-IE" w:eastAsia="ja-JP"/>
              </w:rPr>
            </w:pPr>
            <w:r w:rsidRPr="000B7249">
              <w:rPr>
                <w:rFonts w:eastAsiaTheme="minorEastAsia"/>
                <w:lang w:val="en-IE" w:eastAsia="ja-JP"/>
              </w:rPr>
              <w:t>Key Dates</w:t>
            </w:r>
          </w:p>
        </w:tc>
      </w:tr>
      <w:tr w:rsidR="0057703F" w:rsidRPr="000B7249" w14:paraId="257A2107"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77777777" w:rsidR="0057703F" w:rsidRPr="000B7249" w:rsidRDefault="0057703F" w:rsidP="00B11249">
            <w:pPr>
              <w:rPr>
                <w:rFonts w:eastAsiaTheme="minorEastAsia"/>
                <w:lang w:val="en-IE" w:eastAsia="ja-JP"/>
              </w:rPr>
            </w:pPr>
            <w:r w:rsidRPr="000B7249">
              <w:rPr>
                <w:rFonts w:eastAsiaTheme="minorEastAsia"/>
                <w:lang w:val="en-IE" w:eastAsia="ja-JP"/>
              </w:rPr>
              <w:t>Issue Date</w:t>
            </w:r>
          </w:p>
        </w:tc>
        <w:tc>
          <w:tcPr>
            <w:tcW w:w="5477" w:type="dxa"/>
            <w:shd w:val="clear" w:color="auto" w:fill="auto"/>
          </w:tcPr>
          <w:p w14:paraId="04936443" w14:textId="3D3D546D" w:rsidR="0057703F" w:rsidRPr="0055350D" w:rsidRDefault="0055350D" w:rsidP="00B11249">
            <w:pPr>
              <w:cnfStyle w:val="000000100000" w:firstRow="0" w:lastRow="0" w:firstColumn="0" w:lastColumn="0" w:oddVBand="0" w:evenVBand="0" w:oddHBand="1" w:evenHBand="0" w:firstRowFirstColumn="0" w:firstRowLastColumn="0" w:lastRowFirstColumn="0" w:lastRowLastColumn="0"/>
              <w:rPr>
                <w:rFonts w:eastAsiaTheme="minorEastAsia"/>
                <w:bCs/>
                <w:color w:val="auto"/>
                <w:lang w:val="en-IE" w:eastAsia="ja-JP"/>
              </w:rPr>
            </w:pPr>
            <w:r>
              <w:rPr>
                <w:bCs/>
                <w:color w:val="auto"/>
                <w:lang w:val="en-IE"/>
              </w:rPr>
              <w:t>5</w:t>
            </w:r>
            <w:r w:rsidRPr="0055350D">
              <w:rPr>
                <w:bCs/>
                <w:color w:val="auto"/>
                <w:vertAlign w:val="superscript"/>
                <w:lang w:val="en-IE"/>
              </w:rPr>
              <w:t>th</w:t>
            </w:r>
            <w:r>
              <w:rPr>
                <w:bCs/>
                <w:color w:val="auto"/>
                <w:lang w:val="en-IE"/>
              </w:rPr>
              <w:t xml:space="preserve"> August 2025</w:t>
            </w:r>
          </w:p>
        </w:tc>
      </w:tr>
      <w:tr w:rsidR="0057703F" w:rsidRPr="000B7249" w14:paraId="084175D9" w14:textId="77777777" w:rsidTr="00FE26CD">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951D658" w14:textId="77777777" w:rsidR="0057703F" w:rsidRPr="000B7249" w:rsidRDefault="0057703F" w:rsidP="00B11249">
            <w:pPr>
              <w:rPr>
                <w:rFonts w:eastAsiaTheme="minorEastAsia"/>
                <w:lang w:val="en-IE" w:eastAsia="ja-JP"/>
              </w:rPr>
            </w:pPr>
            <w:r w:rsidRPr="000B7249">
              <w:rPr>
                <w:rFonts w:eastAsiaTheme="minorEastAsia"/>
                <w:lang w:val="en-IE" w:eastAsia="ja-JP"/>
              </w:rPr>
              <w:t>Closing Date for Queries</w:t>
            </w:r>
          </w:p>
        </w:tc>
        <w:tc>
          <w:tcPr>
            <w:tcW w:w="5477" w:type="dxa"/>
            <w:shd w:val="clear" w:color="auto" w:fill="auto"/>
          </w:tcPr>
          <w:p w14:paraId="3398CEC7" w14:textId="0B97DC5A" w:rsidR="0057703F" w:rsidRPr="0055350D" w:rsidRDefault="0055350D" w:rsidP="00B11249">
            <w:pPr>
              <w:cnfStyle w:val="000000000000" w:firstRow="0" w:lastRow="0" w:firstColumn="0" w:lastColumn="0" w:oddVBand="0" w:evenVBand="0" w:oddHBand="0" w:evenHBand="0" w:firstRowFirstColumn="0" w:firstRowLastColumn="0" w:lastRowFirstColumn="0" w:lastRowLastColumn="0"/>
              <w:rPr>
                <w:rFonts w:eastAsiaTheme="minorEastAsia"/>
                <w:bCs/>
                <w:color w:val="auto"/>
                <w:lang w:val="en-IE" w:eastAsia="ja-JP"/>
              </w:rPr>
            </w:pPr>
            <w:r>
              <w:rPr>
                <w:bCs/>
                <w:color w:val="auto"/>
                <w:lang w:val="en-IE"/>
              </w:rPr>
              <w:t>21</w:t>
            </w:r>
            <w:r w:rsidRPr="0055350D">
              <w:rPr>
                <w:bCs/>
                <w:color w:val="auto"/>
                <w:vertAlign w:val="superscript"/>
                <w:lang w:val="en-IE"/>
              </w:rPr>
              <w:t>st</w:t>
            </w:r>
            <w:r>
              <w:rPr>
                <w:bCs/>
                <w:color w:val="auto"/>
                <w:vertAlign w:val="superscript"/>
                <w:lang w:val="en-IE"/>
              </w:rPr>
              <w:t xml:space="preserve"> </w:t>
            </w:r>
            <w:r>
              <w:rPr>
                <w:rFonts w:eastAsiaTheme="minorEastAsia"/>
                <w:bCs/>
                <w:color w:val="auto"/>
                <w:lang w:val="en-IE" w:eastAsia="ja-JP"/>
              </w:rPr>
              <w:t>August 2025</w:t>
            </w:r>
            <w:r>
              <w:rPr>
                <w:rFonts w:eastAsiaTheme="minorEastAsia"/>
                <w:bCs/>
                <w:color w:val="auto"/>
                <w:lang w:val="en-IE" w:eastAsia="ja-JP"/>
              </w:rPr>
              <w:t xml:space="preserve"> at </w:t>
            </w:r>
            <w:r>
              <w:rPr>
                <w:bCs/>
                <w:color w:val="auto"/>
                <w:lang w:val="en-IE"/>
              </w:rPr>
              <w:t xml:space="preserve">12 noon </w:t>
            </w:r>
          </w:p>
        </w:tc>
      </w:tr>
      <w:tr w:rsidR="0057703F" w:rsidRPr="000B7249" w14:paraId="6A41F502"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252B93B" w14:textId="01C92148" w:rsidR="0057703F" w:rsidRPr="000B7249" w:rsidRDefault="0057703F" w:rsidP="00B11249">
            <w:pPr>
              <w:rPr>
                <w:rFonts w:eastAsiaTheme="minorEastAsia"/>
                <w:lang w:val="en-IE" w:eastAsia="ja-JP"/>
              </w:rPr>
            </w:pPr>
            <w:r w:rsidRPr="000B7249">
              <w:rPr>
                <w:rFonts w:eastAsiaTheme="minorEastAsia"/>
                <w:lang w:val="en-IE" w:eastAsia="ja-JP"/>
              </w:rPr>
              <w:t xml:space="preserve">Closing Date for </w:t>
            </w:r>
            <w:r w:rsidR="000111EF" w:rsidRPr="000B7249">
              <w:rPr>
                <w:rFonts w:eastAsiaTheme="minorEastAsia"/>
                <w:lang w:val="en-IE" w:eastAsia="ja-JP"/>
              </w:rPr>
              <w:t>Quotations</w:t>
            </w:r>
          </w:p>
        </w:tc>
        <w:tc>
          <w:tcPr>
            <w:tcW w:w="5477" w:type="dxa"/>
            <w:shd w:val="clear" w:color="auto" w:fill="auto"/>
          </w:tcPr>
          <w:p w14:paraId="4A98FD80" w14:textId="3400F0A3" w:rsidR="0057703F" w:rsidRPr="0055350D" w:rsidRDefault="0055350D" w:rsidP="00B11249">
            <w:pPr>
              <w:cnfStyle w:val="000000100000" w:firstRow="0" w:lastRow="0" w:firstColumn="0" w:lastColumn="0" w:oddVBand="0" w:evenVBand="0" w:oddHBand="1" w:evenHBand="0" w:firstRowFirstColumn="0" w:firstRowLastColumn="0" w:lastRowFirstColumn="0" w:lastRowLastColumn="0"/>
              <w:rPr>
                <w:rFonts w:eastAsiaTheme="minorEastAsia"/>
                <w:bCs/>
                <w:color w:val="auto"/>
                <w:lang w:val="en-IE" w:eastAsia="ja-JP"/>
              </w:rPr>
            </w:pPr>
            <w:r>
              <w:rPr>
                <w:bCs/>
                <w:color w:val="auto"/>
                <w:lang w:val="en-IE"/>
              </w:rPr>
              <w:t>26</w:t>
            </w:r>
            <w:r w:rsidRPr="0055350D">
              <w:rPr>
                <w:bCs/>
                <w:color w:val="auto"/>
                <w:vertAlign w:val="superscript"/>
                <w:lang w:val="en-IE"/>
              </w:rPr>
              <w:t>th</w:t>
            </w:r>
            <w:r>
              <w:rPr>
                <w:bCs/>
                <w:color w:val="auto"/>
                <w:lang w:val="en-IE"/>
              </w:rPr>
              <w:t xml:space="preserve"> August 2025</w:t>
            </w:r>
          </w:p>
        </w:tc>
      </w:tr>
      <w:tr w:rsidR="00B07508" w:rsidRPr="000B7249" w14:paraId="512B89D3" w14:textId="77777777"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7F6141F0" w14:textId="77777777" w:rsidR="00B07508" w:rsidRPr="000B7249" w:rsidRDefault="00B07508" w:rsidP="00B11249">
            <w:pPr>
              <w:rPr>
                <w:rFonts w:eastAsiaTheme="minorEastAsia"/>
                <w:lang w:val="en-IE" w:eastAsia="ja-JP"/>
              </w:rPr>
            </w:pPr>
            <w:r w:rsidRPr="000B7249">
              <w:rPr>
                <w:rFonts w:eastAsiaTheme="minorEastAsia"/>
                <w:lang w:val="en-IE" w:eastAsia="ja-JP"/>
              </w:rPr>
              <w:t>Contact for Queries</w:t>
            </w:r>
          </w:p>
        </w:tc>
      </w:tr>
      <w:tr w:rsidR="0057703F" w:rsidRPr="000B7249" w14:paraId="7C42C1F4"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14:paraId="3ECA91A8" w14:textId="709F8DCD" w:rsidR="0057703F" w:rsidRPr="008E6D6B" w:rsidRDefault="008E6D6B" w:rsidP="00B11249">
            <w:pPr>
              <w:spacing w:before="120" w:after="120"/>
              <w:rPr>
                <w:rFonts w:eastAsiaTheme="minorEastAsia"/>
                <w:b w:val="0"/>
                <w:bCs w:val="0"/>
                <w:color w:val="0000FF"/>
                <w:u w:val="single"/>
                <w:lang w:val="en-IE" w:eastAsia="ja-JP"/>
              </w:rPr>
            </w:pPr>
            <w:r w:rsidRPr="008E6D6B">
              <w:rPr>
                <w:rFonts w:eastAsiaTheme="minorEastAsia"/>
                <w:b w:val="0"/>
                <w:bCs w:val="0"/>
                <w:noProof/>
                <w:color w:val="auto"/>
                <w:lang w:val="en-US" w:eastAsia="ja-JP"/>
              </w:rPr>
              <w:t>localenterprise@kildarecoco.ie</w:t>
            </w:r>
          </w:p>
        </w:tc>
      </w:tr>
      <w:tr w:rsidR="0057703F" w:rsidRPr="000B7249" w14:paraId="2F162D8F" w14:textId="77777777"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2817AB5F" w14:textId="1F5D6213" w:rsidR="0057703F" w:rsidRPr="000B7249" w:rsidRDefault="0057703F" w:rsidP="00B11249">
            <w:pPr>
              <w:rPr>
                <w:rFonts w:eastAsiaTheme="minorEastAsia"/>
                <w:lang w:val="en-IE" w:eastAsia="ja-JP"/>
              </w:rPr>
            </w:pPr>
            <w:r w:rsidRPr="000B7249">
              <w:rPr>
                <w:rFonts w:eastAsiaTheme="minorEastAsia"/>
                <w:lang w:val="en-IE" w:eastAsia="ja-JP"/>
              </w:rPr>
              <w:t>Format for submission of quotations</w:t>
            </w:r>
            <w:r w:rsidR="007E6D3E" w:rsidRPr="000B7249">
              <w:rPr>
                <w:rFonts w:eastAsiaTheme="minorEastAsia"/>
                <w:lang w:val="en-IE" w:eastAsia="ja-JP"/>
              </w:rPr>
              <w:t xml:space="preserve"> – use the </w:t>
            </w:r>
            <w:r w:rsidR="007E6D3E" w:rsidRPr="000B7249">
              <w:rPr>
                <w:rFonts w:eastAsiaTheme="minorEastAsia"/>
                <w:u w:val="single"/>
                <w:lang w:val="en-IE" w:eastAsia="ja-JP"/>
              </w:rPr>
              <w:t>Quotation Response Document</w:t>
            </w:r>
            <w:r w:rsidR="007E6D3E" w:rsidRPr="000B7249">
              <w:rPr>
                <w:rFonts w:eastAsiaTheme="minorEastAsia"/>
                <w:lang w:val="en-IE" w:eastAsia="ja-JP"/>
              </w:rPr>
              <w:t xml:space="preserve"> provided</w:t>
            </w:r>
          </w:p>
        </w:tc>
      </w:tr>
      <w:tr w:rsidR="008E6D6B" w:rsidRPr="000B7249" w14:paraId="1609E102" w14:textId="77777777"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14:paraId="7974EF36" w14:textId="2A970522" w:rsidR="008E6D6B" w:rsidRPr="00D61AE2" w:rsidRDefault="008E6D6B" w:rsidP="008E6D6B">
            <w:pPr>
              <w:spacing w:before="120" w:after="120"/>
              <w:rPr>
                <w:rFonts w:eastAsiaTheme="minorEastAsia"/>
                <w:color w:val="FF0000"/>
                <w:lang w:val="en-IE" w:eastAsia="ja-JP"/>
              </w:rPr>
            </w:pPr>
            <w:r>
              <w:rPr>
                <w:rFonts w:eastAsiaTheme="minorEastAsia"/>
                <w:b w:val="0"/>
                <w:bCs w:val="0"/>
                <w:noProof/>
                <w:color w:val="auto"/>
                <w:lang w:val="en-US" w:eastAsia="ja-JP"/>
              </w:rPr>
              <w:t xml:space="preserve">Submission to </w:t>
            </w:r>
            <w:r w:rsidRPr="008E6D6B">
              <w:rPr>
                <w:rFonts w:eastAsiaTheme="minorEastAsia"/>
                <w:b w:val="0"/>
                <w:bCs w:val="0"/>
                <w:noProof/>
                <w:color w:val="auto"/>
                <w:lang w:val="en-US" w:eastAsia="ja-JP"/>
              </w:rPr>
              <w:t>localenterprise@kildarecoco.ie</w:t>
            </w:r>
          </w:p>
        </w:tc>
      </w:tr>
    </w:tbl>
    <w:p w14:paraId="60B02C7D" w14:textId="551D075C" w:rsidR="008079B6" w:rsidRPr="00DD11DC" w:rsidRDefault="008079B6" w:rsidP="00B11249">
      <w:pPr>
        <w:spacing w:before="0" w:after="0" w:line="240" w:lineRule="auto"/>
        <w:rPr>
          <w:rFonts w:eastAsia="Times New Roman"/>
          <w:b/>
          <w:bCs/>
          <w:color w:val="FF0000"/>
          <w:sz w:val="28"/>
          <w:szCs w:val="28"/>
          <w:lang w:val="en-IE"/>
        </w:rPr>
      </w:pPr>
    </w:p>
    <w:p w14:paraId="7C11C446" w14:textId="482662CF" w:rsidR="008079B6" w:rsidRPr="000B7249" w:rsidRDefault="00A718E2" w:rsidP="00B11249">
      <w:pPr>
        <w:shd w:val="clear" w:color="auto" w:fill="3FBFB6"/>
        <w:spacing w:before="0" w:after="0" w:line="240" w:lineRule="auto"/>
        <w:rPr>
          <w:rFonts w:eastAsia="Times New Roman"/>
          <w:b/>
          <w:bCs/>
          <w:color w:val="FFFFFF" w:themeColor="background1"/>
          <w:sz w:val="28"/>
          <w:szCs w:val="28"/>
          <w:lang w:val="en-IE"/>
        </w:rPr>
      </w:pPr>
      <w:r w:rsidRPr="000B7249">
        <w:rPr>
          <w:rFonts w:eastAsia="Times New Roman"/>
          <w:b/>
          <w:bCs/>
          <w:color w:val="FFFFFF" w:themeColor="background1"/>
          <w:sz w:val="28"/>
          <w:szCs w:val="28"/>
          <w:lang w:val="en-IE"/>
        </w:rPr>
        <w:t>CONTENTS</w:t>
      </w:r>
    </w:p>
    <w:p w14:paraId="77096BC6" w14:textId="5A6CBCE4" w:rsidR="001053FF" w:rsidRDefault="00B34DD2" w:rsidP="001053FF">
      <w:pPr>
        <w:pStyle w:val="TOC1"/>
        <w:rPr>
          <w:rFonts w:asciiTheme="minorHAnsi" w:eastAsiaTheme="minorEastAsia" w:hAnsiTheme="minorHAnsi" w:cstheme="minorBidi"/>
          <w:noProof/>
          <w:color w:val="auto"/>
          <w:kern w:val="2"/>
          <w:sz w:val="24"/>
          <w:szCs w:val="24"/>
          <w:lang w:val="en-IE" w:eastAsia="en-IE"/>
          <w14:ligatures w14:val="standardContextual"/>
        </w:rPr>
      </w:pPr>
      <w:r w:rsidRPr="000B7249">
        <w:rPr>
          <w:lang w:val="en-IE"/>
        </w:rPr>
        <w:fldChar w:fldCharType="begin"/>
      </w:r>
      <w:r w:rsidRPr="000B7249">
        <w:rPr>
          <w:lang w:val="en-IE"/>
        </w:rPr>
        <w:instrText xml:space="preserve"> TOC \o "1-3" \h \z \u </w:instrText>
      </w:r>
      <w:r w:rsidRPr="000B7249">
        <w:rPr>
          <w:lang w:val="en-IE"/>
        </w:rPr>
        <w:fldChar w:fldCharType="separate"/>
      </w:r>
      <w:hyperlink w:anchor="_Toc204949393" w:history="1">
        <w:r w:rsidR="001053FF" w:rsidRPr="004F070B">
          <w:rPr>
            <w:rStyle w:val="Hyperlink"/>
            <w:noProof/>
          </w:rPr>
          <w:t>1</w:t>
        </w:r>
        <w:r w:rsidR="001053FF">
          <w:rPr>
            <w:rFonts w:asciiTheme="minorHAnsi" w:eastAsiaTheme="minorEastAsia" w:hAnsiTheme="minorHAnsi" w:cstheme="minorBidi"/>
            <w:noProof/>
            <w:color w:val="auto"/>
            <w:kern w:val="2"/>
            <w:sz w:val="24"/>
            <w:szCs w:val="24"/>
            <w:lang w:val="en-IE" w:eastAsia="en-IE"/>
            <w14:ligatures w14:val="standardContextual"/>
          </w:rPr>
          <w:tab/>
        </w:r>
        <w:r w:rsidR="001053FF" w:rsidRPr="004F070B">
          <w:rPr>
            <w:rStyle w:val="Hyperlink"/>
            <w:noProof/>
          </w:rPr>
          <w:t>ABOUT THE CONTRACTING AUTHORITY</w:t>
        </w:r>
        <w:r w:rsidR="001053FF">
          <w:rPr>
            <w:noProof/>
            <w:webHidden/>
          </w:rPr>
          <w:tab/>
        </w:r>
        <w:r w:rsidR="001053FF">
          <w:rPr>
            <w:noProof/>
            <w:webHidden/>
          </w:rPr>
          <w:fldChar w:fldCharType="begin"/>
        </w:r>
        <w:r w:rsidR="001053FF">
          <w:rPr>
            <w:noProof/>
            <w:webHidden/>
          </w:rPr>
          <w:instrText xml:space="preserve"> PAGEREF _Toc204949393 \h </w:instrText>
        </w:r>
        <w:r w:rsidR="001053FF">
          <w:rPr>
            <w:noProof/>
            <w:webHidden/>
          </w:rPr>
        </w:r>
        <w:r w:rsidR="001053FF">
          <w:rPr>
            <w:noProof/>
            <w:webHidden/>
          </w:rPr>
          <w:fldChar w:fldCharType="separate"/>
        </w:r>
        <w:r w:rsidR="001053FF">
          <w:rPr>
            <w:noProof/>
            <w:webHidden/>
          </w:rPr>
          <w:t>3</w:t>
        </w:r>
        <w:r w:rsidR="001053FF">
          <w:rPr>
            <w:noProof/>
            <w:webHidden/>
          </w:rPr>
          <w:fldChar w:fldCharType="end"/>
        </w:r>
      </w:hyperlink>
    </w:p>
    <w:p w14:paraId="3F7887D6" w14:textId="02E7004D"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394" w:history="1">
        <w:r w:rsidRPr="004F070B">
          <w:rPr>
            <w:rStyle w:val="Hyperlink"/>
            <w:noProof/>
          </w:rPr>
          <w:t>1.1</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The Contracting Authority</w:t>
        </w:r>
        <w:r>
          <w:rPr>
            <w:noProof/>
            <w:webHidden/>
          </w:rPr>
          <w:tab/>
        </w:r>
        <w:r>
          <w:rPr>
            <w:noProof/>
            <w:webHidden/>
          </w:rPr>
          <w:fldChar w:fldCharType="begin"/>
        </w:r>
        <w:r>
          <w:rPr>
            <w:noProof/>
            <w:webHidden/>
          </w:rPr>
          <w:instrText xml:space="preserve"> PAGEREF _Toc204949394 \h </w:instrText>
        </w:r>
        <w:r>
          <w:rPr>
            <w:noProof/>
            <w:webHidden/>
          </w:rPr>
        </w:r>
        <w:r>
          <w:rPr>
            <w:noProof/>
            <w:webHidden/>
          </w:rPr>
          <w:fldChar w:fldCharType="separate"/>
        </w:r>
        <w:r>
          <w:rPr>
            <w:noProof/>
            <w:webHidden/>
          </w:rPr>
          <w:t>3</w:t>
        </w:r>
        <w:r>
          <w:rPr>
            <w:noProof/>
            <w:webHidden/>
          </w:rPr>
          <w:fldChar w:fldCharType="end"/>
        </w:r>
      </w:hyperlink>
    </w:p>
    <w:p w14:paraId="0DFFEECB" w14:textId="5F4D8B75"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395" w:history="1">
        <w:r w:rsidRPr="004F070B">
          <w:rPr>
            <w:rStyle w:val="Hyperlink"/>
            <w:noProof/>
          </w:rPr>
          <w:t>1.2</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Small and Medium Enterprise Participation</w:t>
        </w:r>
        <w:r>
          <w:rPr>
            <w:noProof/>
            <w:webHidden/>
          </w:rPr>
          <w:tab/>
        </w:r>
        <w:r>
          <w:rPr>
            <w:noProof/>
            <w:webHidden/>
          </w:rPr>
          <w:fldChar w:fldCharType="begin"/>
        </w:r>
        <w:r>
          <w:rPr>
            <w:noProof/>
            <w:webHidden/>
          </w:rPr>
          <w:instrText xml:space="preserve"> PAGEREF _Toc204949395 \h </w:instrText>
        </w:r>
        <w:r>
          <w:rPr>
            <w:noProof/>
            <w:webHidden/>
          </w:rPr>
        </w:r>
        <w:r>
          <w:rPr>
            <w:noProof/>
            <w:webHidden/>
          </w:rPr>
          <w:fldChar w:fldCharType="separate"/>
        </w:r>
        <w:r>
          <w:rPr>
            <w:noProof/>
            <w:webHidden/>
          </w:rPr>
          <w:t>3</w:t>
        </w:r>
        <w:r>
          <w:rPr>
            <w:noProof/>
            <w:webHidden/>
          </w:rPr>
          <w:fldChar w:fldCharType="end"/>
        </w:r>
      </w:hyperlink>
    </w:p>
    <w:p w14:paraId="2E789141" w14:textId="42D16061" w:rsidR="001053FF" w:rsidRDefault="001053FF" w:rsidP="001053FF">
      <w:pPr>
        <w:pStyle w:val="TOC1"/>
        <w:rPr>
          <w:rFonts w:asciiTheme="minorHAnsi" w:eastAsiaTheme="minorEastAsia" w:hAnsiTheme="minorHAnsi" w:cstheme="minorBidi"/>
          <w:noProof/>
          <w:color w:val="auto"/>
          <w:kern w:val="2"/>
          <w:sz w:val="24"/>
          <w:szCs w:val="24"/>
          <w:lang w:val="en-IE" w:eastAsia="en-IE"/>
          <w14:ligatures w14:val="standardContextual"/>
        </w:rPr>
      </w:pPr>
      <w:hyperlink w:anchor="_Toc204949396" w:history="1">
        <w:r w:rsidRPr="004F070B">
          <w:rPr>
            <w:rStyle w:val="Hyperlink"/>
            <w:noProof/>
          </w:rPr>
          <w:t>2.</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SCOPE OF REQUIREMENT</w:t>
        </w:r>
        <w:r>
          <w:rPr>
            <w:noProof/>
            <w:webHidden/>
          </w:rPr>
          <w:tab/>
        </w:r>
        <w:r>
          <w:rPr>
            <w:noProof/>
            <w:webHidden/>
          </w:rPr>
          <w:fldChar w:fldCharType="begin"/>
        </w:r>
        <w:r>
          <w:rPr>
            <w:noProof/>
            <w:webHidden/>
          </w:rPr>
          <w:instrText xml:space="preserve"> PAGEREF _Toc204949396 \h </w:instrText>
        </w:r>
        <w:r>
          <w:rPr>
            <w:noProof/>
            <w:webHidden/>
          </w:rPr>
        </w:r>
        <w:r>
          <w:rPr>
            <w:noProof/>
            <w:webHidden/>
          </w:rPr>
          <w:fldChar w:fldCharType="separate"/>
        </w:r>
        <w:r>
          <w:rPr>
            <w:noProof/>
            <w:webHidden/>
          </w:rPr>
          <w:t>3</w:t>
        </w:r>
        <w:r>
          <w:rPr>
            <w:noProof/>
            <w:webHidden/>
          </w:rPr>
          <w:fldChar w:fldCharType="end"/>
        </w:r>
      </w:hyperlink>
    </w:p>
    <w:p w14:paraId="6269243B" w14:textId="2E1EB1C5"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398" w:history="1">
        <w:r w:rsidRPr="004F070B">
          <w:rPr>
            <w:rStyle w:val="Hyperlink"/>
            <w:noProof/>
          </w:rPr>
          <w:t>2.1</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Specification of Requirements</w:t>
        </w:r>
        <w:r>
          <w:rPr>
            <w:noProof/>
            <w:webHidden/>
          </w:rPr>
          <w:tab/>
        </w:r>
        <w:r>
          <w:rPr>
            <w:noProof/>
            <w:webHidden/>
          </w:rPr>
          <w:fldChar w:fldCharType="begin"/>
        </w:r>
        <w:r>
          <w:rPr>
            <w:noProof/>
            <w:webHidden/>
          </w:rPr>
          <w:instrText xml:space="preserve"> PAGEREF _Toc204949398 \h </w:instrText>
        </w:r>
        <w:r>
          <w:rPr>
            <w:noProof/>
            <w:webHidden/>
          </w:rPr>
        </w:r>
        <w:r>
          <w:rPr>
            <w:noProof/>
            <w:webHidden/>
          </w:rPr>
          <w:fldChar w:fldCharType="separate"/>
        </w:r>
        <w:r>
          <w:rPr>
            <w:noProof/>
            <w:webHidden/>
          </w:rPr>
          <w:t>3</w:t>
        </w:r>
        <w:r>
          <w:rPr>
            <w:noProof/>
            <w:webHidden/>
          </w:rPr>
          <w:fldChar w:fldCharType="end"/>
        </w:r>
      </w:hyperlink>
    </w:p>
    <w:p w14:paraId="769FDF6B" w14:textId="2C871B53"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399" w:history="1">
        <w:r w:rsidRPr="004F070B">
          <w:rPr>
            <w:rStyle w:val="Hyperlink"/>
            <w:noProof/>
          </w:rPr>
          <w:t>2.2</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Delivery Locations</w:t>
        </w:r>
        <w:r>
          <w:rPr>
            <w:noProof/>
            <w:webHidden/>
          </w:rPr>
          <w:tab/>
        </w:r>
        <w:r>
          <w:rPr>
            <w:noProof/>
            <w:webHidden/>
          </w:rPr>
          <w:fldChar w:fldCharType="begin"/>
        </w:r>
        <w:r>
          <w:rPr>
            <w:noProof/>
            <w:webHidden/>
          </w:rPr>
          <w:instrText xml:space="preserve"> PAGEREF _Toc204949399 \h </w:instrText>
        </w:r>
        <w:r>
          <w:rPr>
            <w:noProof/>
            <w:webHidden/>
          </w:rPr>
        </w:r>
        <w:r>
          <w:rPr>
            <w:noProof/>
            <w:webHidden/>
          </w:rPr>
          <w:fldChar w:fldCharType="separate"/>
        </w:r>
        <w:r>
          <w:rPr>
            <w:noProof/>
            <w:webHidden/>
          </w:rPr>
          <w:t>5</w:t>
        </w:r>
        <w:r>
          <w:rPr>
            <w:noProof/>
            <w:webHidden/>
          </w:rPr>
          <w:fldChar w:fldCharType="end"/>
        </w:r>
      </w:hyperlink>
    </w:p>
    <w:p w14:paraId="6E4B12F7" w14:textId="0AC0820A"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00" w:history="1">
        <w:r w:rsidRPr="004F070B">
          <w:rPr>
            <w:rStyle w:val="Hyperlink"/>
            <w:noProof/>
          </w:rPr>
          <w:t>2.3</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Pricing</w:t>
        </w:r>
        <w:r>
          <w:rPr>
            <w:noProof/>
            <w:webHidden/>
          </w:rPr>
          <w:tab/>
        </w:r>
        <w:r>
          <w:rPr>
            <w:noProof/>
            <w:webHidden/>
          </w:rPr>
          <w:fldChar w:fldCharType="begin"/>
        </w:r>
        <w:r>
          <w:rPr>
            <w:noProof/>
            <w:webHidden/>
          </w:rPr>
          <w:instrText xml:space="preserve"> PAGEREF _Toc204949400 \h </w:instrText>
        </w:r>
        <w:r>
          <w:rPr>
            <w:noProof/>
            <w:webHidden/>
          </w:rPr>
        </w:r>
        <w:r>
          <w:rPr>
            <w:noProof/>
            <w:webHidden/>
          </w:rPr>
          <w:fldChar w:fldCharType="separate"/>
        </w:r>
        <w:r>
          <w:rPr>
            <w:noProof/>
            <w:webHidden/>
          </w:rPr>
          <w:t>5</w:t>
        </w:r>
        <w:r>
          <w:rPr>
            <w:noProof/>
            <w:webHidden/>
          </w:rPr>
          <w:fldChar w:fldCharType="end"/>
        </w:r>
      </w:hyperlink>
    </w:p>
    <w:p w14:paraId="51237AC0" w14:textId="1B9509B5"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01" w:history="1">
        <w:r w:rsidRPr="004F070B">
          <w:rPr>
            <w:rStyle w:val="Hyperlink"/>
            <w:noProof/>
          </w:rPr>
          <w:t>2.4</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Review of Performance</w:t>
        </w:r>
        <w:r>
          <w:rPr>
            <w:noProof/>
            <w:webHidden/>
          </w:rPr>
          <w:tab/>
        </w:r>
        <w:r>
          <w:rPr>
            <w:noProof/>
            <w:webHidden/>
          </w:rPr>
          <w:fldChar w:fldCharType="begin"/>
        </w:r>
        <w:r>
          <w:rPr>
            <w:noProof/>
            <w:webHidden/>
          </w:rPr>
          <w:instrText xml:space="preserve"> PAGEREF _Toc204949401 \h </w:instrText>
        </w:r>
        <w:r>
          <w:rPr>
            <w:noProof/>
            <w:webHidden/>
          </w:rPr>
        </w:r>
        <w:r>
          <w:rPr>
            <w:noProof/>
            <w:webHidden/>
          </w:rPr>
          <w:fldChar w:fldCharType="separate"/>
        </w:r>
        <w:r>
          <w:rPr>
            <w:noProof/>
            <w:webHidden/>
          </w:rPr>
          <w:t>5</w:t>
        </w:r>
        <w:r>
          <w:rPr>
            <w:noProof/>
            <w:webHidden/>
          </w:rPr>
          <w:fldChar w:fldCharType="end"/>
        </w:r>
      </w:hyperlink>
    </w:p>
    <w:p w14:paraId="04B4EF41" w14:textId="490C9B28"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04" w:history="1">
        <w:r w:rsidRPr="004F070B">
          <w:rPr>
            <w:rStyle w:val="Hyperlink"/>
            <w:noProof/>
          </w:rPr>
          <w:t>2.5</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Award to Runner Up</w:t>
        </w:r>
        <w:r>
          <w:rPr>
            <w:noProof/>
            <w:webHidden/>
          </w:rPr>
          <w:tab/>
        </w:r>
        <w:r>
          <w:rPr>
            <w:noProof/>
            <w:webHidden/>
          </w:rPr>
          <w:fldChar w:fldCharType="begin"/>
        </w:r>
        <w:r>
          <w:rPr>
            <w:noProof/>
            <w:webHidden/>
          </w:rPr>
          <w:instrText xml:space="preserve"> PAGEREF _Toc204949404 \h </w:instrText>
        </w:r>
        <w:r>
          <w:rPr>
            <w:noProof/>
            <w:webHidden/>
          </w:rPr>
        </w:r>
        <w:r>
          <w:rPr>
            <w:noProof/>
            <w:webHidden/>
          </w:rPr>
          <w:fldChar w:fldCharType="separate"/>
        </w:r>
        <w:r>
          <w:rPr>
            <w:noProof/>
            <w:webHidden/>
          </w:rPr>
          <w:t>6</w:t>
        </w:r>
        <w:r>
          <w:rPr>
            <w:noProof/>
            <w:webHidden/>
          </w:rPr>
          <w:fldChar w:fldCharType="end"/>
        </w:r>
      </w:hyperlink>
    </w:p>
    <w:p w14:paraId="2C4B498F" w14:textId="0B9D3615"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05" w:history="1">
        <w:r w:rsidRPr="004F070B">
          <w:rPr>
            <w:rStyle w:val="Hyperlink"/>
            <w:noProof/>
          </w:rPr>
          <w:t>2.6</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Termination of Contract</w:t>
        </w:r>
        <w:r>
          <w:rPr>
            <w:noProof/>
            <w:webHidden/>
          </w:rPr>
          <w:tab/>
        </w:r>
        <w:r>
          <w:rPr>
            <w:noProof/>
            <w:webHidden/>
          </w:rPr>
          <w:fldChar w:fldCharType="begin"/>
        </w:r>
        <w:r>
          <w:rPr>
            <w:noProof/>
            <w:webHidden/>
          </w:rPr>
          <w:instrText xml:space="preserve"> PAGEREF _Toc204949405 \h </w:instrText>
        </w:r>
        <w:r>
          <w:rPr>
            <w:noProof/>
            <w:webHidden/>
          </w:rPr>
        </w:r>
        <w:r>
          <w:rPr>
            <w:noProof/>
            <w:webHidden/>
          </w:rPr>
          <w:fldChar w:fldCharType="separate"/>
        </w:r>
        <w:r>
          <w:rPr>
            <w:noProof/>
            <w:webHidden/>
          </w:rPr>
          <w:t>6</w:t>
        </w:r>
        <w:r>
          <w:rPr>
            <w:noProof/>
            <w:webHidden/>
          </w:rPr>
          <w:fldChar w:fldCharType="end"/>
        </w:r>
      </w:hyperlink>
    </w:p>
    <w:p w14:paraId="5F51CE96" w14:textId="45B1BD52" w:rsidR="001053FF" w:rsidRDefault="001053FF" w:rsidP="001053FF">
      <w:pPr>
        <w:pStyle w:val="TOC1"/>
        <w:rPr>
          <w:rFonts w:asciiTheme="minorHAnsi" w:eastAsiaTheme="minorEastAsia" w:hAnsiTheme="minorHAnsi" w:cstheme="minorBidi"/>
          <w:noProof/>
          <w:color w:val="auto"/>
          <w:kern w:val="2"/>
          <w:sz w:val="24"/>
          <w:szCs w:val="24"/>
          <w:lang w:val="en-IE" w:eastAsia="en-IE"/>
          <w14:ligatures w14:val="standardContextual"/>
        </w:rPr>
      </w:pPr>
      <w:hyperlink w:anchor="_Toc204949406" w:history="1">
        <w:r w:rsidRPr="004F070B">
          <w:rPr>
            <w:rStyle w:val="Hyperlink"/>
            <w:noProof/>
          </w:rPr>
          <w:t>3.</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EVALUATION CRITERIA</w:t>
        </w:r>
        <w:r>
          <w:rPr>
            <w:noProof/>
            <w:webHidden/>
          </w:rPr>
          <w:tab/>
        </w:r>
        <w:r>
          <w:rPr>
            <w:noProof/>
            <w:webHidden/>
          </w:rPr>
          <w:fldChar w:fldCharType="begin"/>
        </w:r>
        <w:r>
          <w:rPr>
            <w:noProof/>
            <w:webHidden/>
          </w:rPr>
          <w:instrText xml:space="preserve"> PAGEREF _Toc204949406 \h </w:instrText>
        </w:r>
        <w:r>
          <w:rPr>
            <w:noProof/>
            <w:webHidden/>
          </w:rPr>
        </w:r>
        <w:r>
          <w:rPr>
            <w:noProof/>
            <w:webHidden/>
          </w:rPr>
          <w:fldChar w:fldCharType="separate"/>
        </w:r>
        <w:r>
          <w:rPr>
            <w:noProof/>
            <w:webHidden/>
          </w:rPr>
          <w:t>7</w:t>
        </w:r>
        <w:r>
          <w:rPr>
            <w:noProof/>
            <w:webHidden/>
          </w:rPr>
          <w:fldChar w:fldCharType="end"/>
        </w:r>
      </w:hyperlink>
    </w:p>
    <w:p w14:paraId="606F2FF3" w14:textId="250771B6"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08" w:history="1">
        <w:r w:rsidRPr="004F070B">
          <w:rPr>
            <w:rStyle w:val="Hyperlink"/>
            <w:noProof/>
          </w:rPr>
          <w:t>3.1</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Suitability</w:t>
        </w:r>
        <w:r>
          <w:rPr>
            <w:noProof/>
            <w:webHidden/>
          </w:rPr>
          <w:tab/>
        </w:r>
        <w:r>
          <w:rPr>
            <w:noProof/>
            <w:webHidden/>
          </w:rPr>
          <w:fldChar w:fldCharType="begin"/>
        </w:r>
        <w:r>
          <w:rPr>
            <w:noProof/>
            <w:webHidden/>
          </w:rPr>
          <w:instrText xml:space="preserve"> PAGEREF _Toc204949408 \h </w:instrText>
        </w:r>
        <w:r>
          <w:rPr>
            <w:noProof/>
            <w:webHidden/>
          </w:rPr>
        </w:r>
        <w:r>
          <w:rPr>
            <w:noProof/>
            <w:webHidden/>
          </w:rPr>
          <w:fldChar w:fldCharType="separate"/>
        </w:r>
        <w:r>
          <w:rPr>
            <w:noProof/>
            <w:webHidden/>
          </w:rPr>
          <w:t>7</w:t>
        </w:r>
        <w:r>
          <w:rPr>
            <w:noProof/>
            <w:webHidden/>
          </w:rPr>
          <w:fldChar w:fldCharType="end"/>
        </w:r>
      </w:hyperlink>
    </w:p>
    <w:p w14:paraId="248F66DA" w14:textId="49EEEF5A"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09" w:history="1">
        <w:r w:rsidRPr="004F070B">
          <w:rPr>
            <w:rStyle w:val="Hyperlink"/>
            <w:noProof/>
          </w:rPr>
          <w:t>3.2</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Award Criteria</w:t>
        </w:r>
        <w:r>
          <w:rPr>
            <w:noProof/>
            <w:webHidden/>
          </w:rPr>
          <w:tab/>
        </w:r>
        <w:r>
          <w:rPr>
            <w:noProof/>
            <w:webHidden/>
          </w:rPr>
          <w:fldChar w:fldCharType="begin"/>
        </w:r>
        <w:r>
          <w:rPr>
            <w:noProof/>
            <w:webHidden/>
          </w:rPr>
          <w:instrText xml:space="preserve"> PAGEREF _Toc204949409 \h </w:instrText>
        </w:r>
        <w:r>
          <w:rPr>
            <w:noProof/>
            <w:webHidden/>
          </w:rPr>
        </w:r>
        <w:r>
          <w:rPr>
            <w:noProof/>
            <w:webHidden/>
          </w:rPr>
          <w:fldChar w:fldCharType="separate"/>
        </w:r>
        <w:r>
          <w:rPr>
            <w:noProof/>
            <w:webHidden/>
          </w:rPr>
          <w:t>7</w:t>
        </w:r>
        <w:r>
          <w:rPr>
            <w:noProof/>
            <w:webHidden/>
          </w:rPr>
          <w:fldChar w:fldCharType="end"/>
        </w:r>
      </w:hyperlink>
    </w:p>
    <w:p w14:paraId="2C69906A" w14:textId="23072179"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10" w:history="1">
        <w:r w:rsidRPr="004F070B">
          <w:rPr>
            <w:rStyle w:val="Hyperlink"/>
            <w:rFonts w:eastAsia="Times New Roman"/>
            <w:noProof/>
          </w:rPr>
          <w:t>3.3</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rFonts w:eastAsia="Times New Roman"/>
            <w:noProof/>
          </w:rPr>
          <w:t>Methodology for Calculating Scoring of Qualitative Criteria</w:t>
        </w:r>
        <w:r>
          <w:rPr>
            <w:noProof/>
            <w:webHidden/>
          </w:rPr>
          <w:tab/>
        </w:r>
        <w:r>
          <w:rPr>
            <w:noProof/>
            <w:webHidden/>
          </w:rPr>
          <w:fldChar w:fldCharType="begin"/>
        </w:r>
        <w:r>
          <w:rPr>
            <w:noProof/>
            <w:webHidden/>
          </w:rPr>
          <w:instrText xml:space="preserve"> PAGEREF _Toc204949410 \h </w:instrText>
        </w:r>
        <w:r>
          <w:rPr>
            <w:noProof/>
            <w:webHidden/>
          </w:rPr>
        </w:r>
        <w:r>
          <w:rPr>
            <w:noProof/>
            <w:webHidden/>
          </w:rPr>
          <w:fldChar w:fldCharType="separate"/>
        </w:r>
        <w:r>
          <w:rPr>
            <w:noProof/>
            <w:webHidden/>
          </w:rPr>
          <w:t>9</w:t>
        </w:r>
        <w:r>
          <w:rPr>
            <w:noProof/>
            <w:webHidden/>
          </w:rPr>
          <w:fldChar w:fldCharType="end"/>
        </w:r>
      </w:hyperlink>
    </w:p>
    <w:p w14:paraId="68D5F677" w14:textId="713D006F" w:rsidR="001053FF" w:rsidRDefault="001053FF" w:rsidP="001053FF">
      <w:pPr>
        <w:pStyle w:val="TOC1"/>
        <w:rPr>
          <w:rFonts w:asciiTheme="minorHAnsi" w:eastAsiaTheme="minorEastAsia" w:hAnsiTheme="minorHAnsi" w:cstheme="minorBidi"/>
          <w:noProof/>
          <w:color w:val="auto"/>
          <w:kern w:val="2"/>
          <w:sz w:val="24"/>
          <w:szCs w:val="24"/>
          <w:lang w:val="en-IE" w:eastAsia="en-IE"/>
          <w14:ligatures w14:val="standardContextual"/>
        </w:rPr>
      </w:pPr>
      <w:hyperlink w:anchor="_Toc204949411" w:history="1">
        <w:r w:rsidRPr="004F070B">
          <w:rPr>
            <w:rStyle w:val="Hyperlink"/>
            <w:noProof/>
          </w:rPr>
          <w:t>4</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4. FORMAT OF RESPONSE</w:t>
        </w:r>
        <w:r>
          <w:rPr>
            <w:noProof/>
            <w:webHidden/>
          </w:rPr>
          <w:tab/>
        </w:r>
        <w:r>
          <w:rPr>
            <w:noProof/>
            <w:webHidden/>
          </w:rPr>
          <w:fldChar w:fldCharType="begin"/>
        </w:r>
        <w:r>
          <w:rPr>
            <w:noProof/>
            <w:webHidden/>
          </w:rPr>
          <w:instrText xml:space="preserve"> PAGEREF _Toc204949411 \h </w:instrText>
        </w:r>
        <w:r>
          <w:rPr>
            <w:noProof/>
            <w:webHidden/>
          </w:rPr>
        </w:r>
        <w:r>
          <w:rPr>
            <w:noProof/>
            <w:webHidden/>
          </w:rPr>
          <w:fldChar w:fldCharType="separate"/>
        </w:r>
        <w:r>
          <w:rPr>
            <w:noProof/>
            <w:webHidden/>
          </w:rPr>
          <w:t>10</w:t>
        </w:r>
        <w:r>
          <w:rPr>
            <w:noProof/>
            <w:webHidden/>
          </w:rPr>
          <w:fldChar w:fldCharType="end"/>
        </w:r>
      </w:hyperlink>
    </w:p>
    <w:p w14:paraId="735D29C4" w14:textId="4C01305C" w:rsidR="001053FF" w:rsidRDefault="001053FF" w:rsidP="001053FF">
      <w:pPr>
        <w:pStyle w:val="TOC1"/>
        <w:rPr>
          <w:rFonts w:asciiTheme="minorHAnsi" w:eastAsiaTheme="minorEastAsia" w:hAnsiTheme="minorHAnsi" w:cstheme="minorBidi"/>
          <w:noProof/>
          <w:color w:val="auto"/>
          <w:kern w:val="2"/>
          <w:sz w:val="24"/>
          <w:szCs w:val="24"/>
          <w:lang w:val="en-IE" w:eastAsia="en-IE"/>
          <w14:ligatures w14:val="standardContextual"/>
        </w:rPr>
      </w:pPr>
      <w:hyperlink w:anchor="_Toc204949412" w:history="1">
        <w:r w:rsidRPr="004F070B">
          <w:rPr>
            <w:rStyle w:val="Hyperlink"/>
            <w:noProof/>
          </w:rPr>
          <w:t>4.</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INSTRUCTIONS FOR ECONOMIC OPERATORS QUOTING</w:t>
        </w:r>
        <w:r>
          <w:rPr>
            <w:noProof/>
            <w:webHidden/>
          </w:rPr>
          <w:tab/>
        </w:r>
        <w:r>
          <w:rPr>
            <w:noProof/>
            <w:webHidden/>
          </w:rPr>
          <w:fldChar w:fldCharType="begin"/>
        </w:r>
        <w:r>
          <w:rPr>
            <w:noProof/>
            <w:webHidden/>
          </w:rPr>
          <w:instrText xml:space="preserve"> PAGEREF _Toc204949412 \h </w:instrText>
        </w:r>
        <w:r>
          <w:rPr>
            <w:noProof/>
            <w:webHidden/>
          </w:rPr>
        </w:r>
        <w:r>
          <w:rPr>
            <w:noProof/>
            <w:webHidden/>
          </w:rPr>
          <w:fldChar w:fldCharType="separate"/>
        </w:r>
        <w:r>
          <w:rPr>
            <w:noProof/>
            <w:webHidden/>
          </w:rPr>
          <w:t>10</w:t>
        </w:r>
        <w:r>
          <w:rPr>
            <w:noProof/>
            <w:webHidden/>
          </w:rPr>
          <w:fldChar w:fldCharType="end"/>
        </w:r>
      </w:hyperlink>
    </w:p>
    <w:p w14:paraId="58182BAE" w14:textId="46041B1F"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15" w:history="1">
        <w:r w:rsidRPr="004F070B">
          <w:rPr>
            <w:rStyle w:val="Hyperlink"/>
            <w:noProof/>
          </w:rPr>
          <w:t>6.1</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Closing Date</w:t>
        </w:r>
        <w:r>
          <w:rPr>
            <w:noProof/>
            <w:webHidden/>
          </w:rPr>
          <w:tab/>
        </w:r>
        <w:r>
          <w:rPr>
            <w:noProof/>
            <w:webHidden/>
          </w:rPr>
          <w:fldChar w:fldCharType="begin"/>
        </w:r>
        <w:r>
          <w:rPr>
            <w:noProof/>
            <w:webHidden/>
          </w:rPr>
          <w:instrText xml:space="preserve"> PAGEREF _Toc204949415 \h </w:instrText>
        </w:r>
        <w:r>
          <w:rPr>
            <w:noProof/>
            <w:webHidden/>
          </w:rPr>
        </w:r>
        <w:r>
          <w:rPr>
            <w:noProof/>
            <w:webHidden/>
          </w:rPr>
          <w:fldChar w:fldCharType="separate"/>
        </w:r>
        <w:r>
          <w:rPr>
            <w:noProof/>
            <w:webHidden/>
          </w:rPr>
          <w:t>10</w:t>
        </w:r>
        <w:r>
          <w:rPr>
            <w:noProof/>
            <w:webHidden/>
          </w:rPr>
          <w:fldChar w:fldCharType="end"/>
        </w:r>
      </w:hyperlink>
    </w:p>
    <w:p w14:paraId="32508635" w14:textId="31EF1047"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16" w:history="1">
        <w:r w:rsidRPr="004F070B">
          <w:rPr>
            <w:rStyle w:val="Hyperlink"/>
            <w:noProof/>
          </w:rPr>
          <w:t>6.2</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Submission of Quotations</w:t>
        </w:r>
        <w:r>
          <w:rPr>
            <w:noProof/>
            <w:webHidden/>
          </w:rPr>
          <w:tab/>
        </w:r>
        <w:r>
          <w:rPr>
            <w:noProof/>
            <w:webHidden/>
          </w:rPr>
          <w:fldChar w:fldCharType="begin"/>
        </w:r>
        <w:r>
          <w:rPr>
            <w:noProof/>
            <w:webHidden/>
          </w:rPr>
          <w:instrText xml:space="preserve"> PAGEREF _Toc204949416 \h </w:instrText>
        </w:r>
        <w:r>
          <w:rPr>
            <w:noProof/>
            <w:webHidden/>
          </w:rPr>
        </w:r>
        <w:r>
          <w:rPr>
            <w:noProof/>
            <w:webHidden/>
          </w:rPr>
          <w:fldChar w:fldCharType="separate"/>
        </w:r>
        <w:r>
          <w:rPr>
            <w:noProof/>
            <w:webHidden/>
          </w:rPr>
          <w:t>10</w:t>
        </w:r>
        <w:r>
          <w:rPr>
            <w:noProof/>
            <w:webHidden/>
          </w:rPr>
          <w:fldChar w:fldCharType="end"/>
        </w:r>
      </w:hyperlink>
    </w:p>
    <w:p w14:paraId="56396A7B" w14:textId="12EFEF54"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17" w:history="1">
        <w:r w:rsidRPr="004F070B">
          <w:rPr>
            <w:rStyle w:val="Hyperlink"/>
            <w:noProof/>
          </w:rPr>
          <w:t>6.3</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Queries</w:t>
        </w:r>
        <w:r>
          <w:rPr>
            <w:noProof/>
            <w:webHidden/>
          </w:rPr>
          <w:tab/>
        </w:r>
        <w:r>
          <w:rPr>
            <w:noProof/>
            <w:webHidden/>
          </w:rPr>
          <w:fldChar w:fldCharType="begin"/>
        </w:r>
        <w:r>
          <w:rPr>
            <w:noProof/>
            <w:webHidden/>
          </w:rPr>
          <w:instrText xml:space="preserve"> PAGEREF _Toc204949417 \h </w:instrText>
        </w:r>
        <w:r>
          <w:rPr>
            <w:noProof/>
            <w:webHidden/>
          </w:rPr>
        </w:r>
        <w:r>
          <w:rPr>
            <w:noProof/>
            <w:webHidden/>
          </w:rPr>
          <w:fldChar w:fldCharType="separate"/>
        </w:r>
        <w:r>
          <w:rPr>
            <w:noProof/>
            <w:webHidden/>
          </w:rPr>
          <w:t>10</w:t>
        </w:r>
        <w:r>
          <w:rPr>
            <w:noProof/>
            <w:webHidden/>
          </w:rPr>
          <w:fldChar w:fldCharType="end"/>
        </w:r>
      </w:hyperlink>
    </w:p>
    <w:p w14:paraId="73B6D89B" w14:textId="07FCA337"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18" w:history="1">
        <w:r w:rsidRPr="004F070B">
          <w:rPr>
            <w:rStyle w:val="Hyperlink"/>
            <w:noProof/>
          </w:rPr>
          <w:t>6.4</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Currency and Payments</w:t>
        </w:r>
        <w:r>
          <w:rPr>
            <w:noProof/>
            <w:webHidden/>
          </w:rPr>
          <w:tab/>
        </w:r>
        <w:r>
          <w:rPr>
            <w:noProof/>
            <w:webHidden/>
          </w:rPr>
          <w:fldChar w:fldCharType="begin"/>
        </w:r>
        <w:r>
          <w:rPr>
            <w:noProof/>
            <w:webHidden/>
          </w:rPr>
          <w:instrText xml:space="preserve"> PAGEREF _Toc204949418 \h </w:instrText>
        </w:r>
        <w:r>
          <w:rPr>
            <w:noProof/>
            <w:webHidden/>
          </w:rPr>
        </w:r>
        <w:r>
          <w:rPr>
            <w:noProof/>
            <w:webHidden/>
          </w:rPr>
          <w:fldChar w:fldCharType="separate"/>
        </w:r>
        <w:r>
          <w:rPr>
            <w:noProof/>
            <w:webHidden/>
          </w:rPr>
          <w:t>10</w:t>
        </w:r>
        <w:r>
          <w:rPr>
            <w:noProof/>
            <w:webHidden/>
          </w:rPr>
          <w:fldChar w:fldCharType="end"/>
        </w:r>
      </w:hyperlink>
    </w:p>
    <w:p w14:paraId="48A0B00A" w14:textId="749D3D63"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19" w:history="1">
        <w:r w:rsidRPr="004F070B">
          <w:rPr>
            <w:rStyle w:val="Hyperlink"/>
            <w:noProof/>
          </w:rPr>
          <w:t>6.5</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Confidentiality</w:t>
        </w:r>
        <w:r>
          <w:rPr>
            <w:noProof/>
            <w:webHidden/>
          </w:rPr>
          <w:tab/>
        </w:r>
        <w:r>
          <w:rPr>
            <w:noProof/>
            <w:webHidden/>
          </w:rPr>
          <w:fldChar w:fldCharType="begin"/>
        </w:r>
        <w:r>
          <w:rPr>
            <w:noProof/>
            <w:webHidden/>
          </w:rPr>
          <w:instrText xml:space="preserve"> PAGEREF _Toc204949419 \h </w:instrText>
        </w:r>
        <w:r>
          <w:rPr>
            <w:noProof/>
            <w:webHidden/>
          </w:rPr>
        </w:r>
        <w:r>
          <w:rPr>
            <w:noProof/>
            <w:webHidden/>
          </w:rPr>
          <w:fldChar w:fldCharType="separate"/>
        </w:r>
        <w:r>
          <w:rPr>
            <w:noProof/>
            <w:webHidden/>
          </w:rPr>
          <w:t>10</w:t>
        </w:r>
        <w:r>
          <w:rPr>
            <w:noProof/>
            <w:webHidden/>
          </w:rPr>
          <w:fldChar w:fldCharType="end"/>
        </w:r>
      </w:hyperlink>
    </w:p>
    <w:p w14:paraId="578E41AE" w14:textId="3E861C77"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20" w:history="1">
        <w:r w:rsidRPr="004F070B">
          <w:rPr>
            <w:rStyle w:val="Hyperlink"/>
            <w:noProof/>
          </w:rPr>
          <w:t>6.6</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Conflict of Interest</w:t>
        </w:r>
        <w:r>
          <w:rPr>
            <w:noProof/>
            <w:webHidden/>
          </w:rPr>
          <w:tab/>
        </w:r>
        <w:r>
          <w:rPr>
            <w:noProof/>
            <w:webHidden/>
          </w:rPr>
          <w:fldChar w:fldCharType="begin"/>
        </w:r>
        <w:r>
          <w:rPr>
            <w:noProof/>
            <w:webHidden/>
          </w:rPr>
          <w:instrText xml:space="preserve"> PAGEREF _Toc204949420 \h </w:instrText>
        </w:r>
        <w:r>
          <w:rPr>
            <w:noProof/>
            <w:webHidden/>
          </w:rPr>
        </w:r>
        <w:r>
          <w:rPr>
            <w:noProof/>
            <w:webHidden/>
          </w:rPr>
          <w:fldChar w:fldCharType="separate"/>
        </w:r>
        <w:r>
          <w:rPr>
            <w:noProof/>
            <w:webHidden/>
          </w:rPr>
          <w:t>11</w:t>
        </w:r>
        <w:r>
          <w:rPr>
            <w:noProof/>
            <w:webHidden/>
          </w:rPr>
          <w:fldChar w:fldCharType="end"/>
        </w:r>
      </w:hyperlink>
    </w:p>
    <w:p w14:paraId="077A8615" w14:textId="02326730"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21" w:history="1">
        <w:r w:rsidRPr="004F070B">
          <w:rPr>
            <w:rStyle w:val="Hyperlink"/>
            <w:noProof/>
          </w:rPr>
          <w:t>6.7</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Freedom of Information Acts</w:t>
        </w:r>
        <w:r>
          <w:rPr>
            <w:noProof/>
            <w:webHidden/>
          </w:rPr>
          <w:tab/>
        </w:r>
        <w:r>
          <w:rPr>
            <w:noProof/>
            <w:webHidden/>
          </w:rPr>
          <w:fldChar w:fldCharType="begin"/>
        </w:r>
        <w:r>
          <w:rPr>
            <w:noProof/>
            <w:webHidden/>
          </w:rPr>
          <w:instrText xml:space="preserve"> PAGEREF _Toc204949421 \h </w:instrText>
        </w:r>
        <w:r>
          <w:rPr>
            <w:noProof/>
            <w:webHidden/>
          </w:rPr>
        </w:r>
        <w:r>
          <w:rPr>
            <w:noProof/>
            <w:webHidden/>
          </w:rPr>
          <w:fldChar w:fldCharType="separate"/>
        </w:r>
        <w:r>
          <w:rPr>
            <w:noProof/>
            <w:webHidden/>
          </w:rPr>
          <w:t>11</w:t>
        </w:r>
        <w:r>
          <w:rPr>
            <w:noProof/>
            <w:webHidden/>
          </w:rPr>
          <w:fldChar w:fldCharType="end"/>
        </w:r>
      </w:hyperlink>
    </w:p>
    <w:p w14:paraId="02768D41" w14:textId="2DDCB5D0"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22" w:history="1">
        <w:r w:rsidRPr="004F070B">
          <w:rPr>
            <w:rStyle w:val="Hyperlink"/>
            <w:noProof/>
          </w:rPr>
          <w:t>6.8</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Data Protection</w:t>
        </w:r>
        <w:r>
          <w:rPr>
            <w:noProof/>
            <w:webHidden/>
          </w:rPr>
          <w:tab/>
        </w:r>
        <w:r>
          <w:rPr>
            <w:noProof/>
            <w:webHidden/>
          </w:rPr>
          <w:fldChar w:fldCharType="begin"/>
        </w:r>
        <w:r>
          <w:rPr>
            <w:noProof/>
            <w:webHidden/>
          </w:rPr>
          <w:instrText xml:space="preserve"> PAGEREF _Toc204949422 \h </w:instrText>
        </w:r>
        <w:r>
          <w:rPr>
            <w:noProof/>
            <w:webHidden/>
          </w:rPr>
        </w:r>
        <w:r>
          <w:rPr>
            <w:noProof/>
            <w:webHidden/>
          </w:rPr>
          <w:fldChar w:fldCharType="separate"/>
        </w:r>
        <w:r>
          <w:rPr>
            <w:noProof/>
            <w:webHidden/>
          </w:rPr>
          <w:t>11</w:t>
        </w:r>
        <w:r>
          <w:rPr>
            <w:noProof/>
            <w:webHidden/>
          </w:rPr>
          <w:fldChar w:fldCharType="end"/>
        </w:r>
      </w:hyperlink>
    </w:p>
    <w:p w14:paraId="19159DE1" w14:textId="0002C345"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23" w:history="1">
        <w:r w:rsidRPr="004F070B">
          <w:rPr>
            <w:rStyle w:val="Hyperlink"/>
            <w:noProof/>
          </w:rPr>
          <w:t>6.9</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Publicity</w:t>
        </w:r>
        <w:r>
          <w:rPr>
            <w:noProof/>
            <w:webHidden/>
          </w:rPr>
          <w:tab/>
        </w:r>
        <w:r>
          <w:rPr>
            <w:noProof/>
            <w:webHidden/>
          </w:rPr>
          <w:fldChar w:fldCharType="begin"/>
        </w:r>
        <w:r>
          <w:rPr>
            <w:noProof/>
            <w:webHidden/>
          </w:rPr>
          <w:instrText xml:space="preserve"> PAGEREF _Toc204949423 \h </w:instrText>
        </w:r>
        <w:r>
          <w:rPr>
            <w:noProof/>
            <w:webHidden/>
          </w:rPr>
        </w:r>
        <w:r>
          <w:rPr>
            <w:noProof/>
            <w:webHidden/>
          </w:rPr>
          <w:fldChar w:fldCharType="separate"/>
        </w:r>
        <w:r>
          <w:rPr>
            <w:noProof/>
            <w:webHidden/>
          </w:rPr>
          <w:t>12</w:t>
        </w:r>
        <w:r>
          <w:rPr>
            <w:noProof/>
            <w:webHidden/>
          </w:rPr>
          <w:fldChar w:fldCharType="end"/>
        </w:r>
      </w:hyperlink>
    </w:p>
    <w:p w14:paraId="6D567B1B" w14:textId="65A8B3FB"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24" w:history="1">
        <w:r w:rsidRPr="004F070B">
          <w:rPr>
            <w:rStyle w:val="Hyperlink"/>
            <w:noProof/>
          </w:rPr>
          <w:t>6.10</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Tax Clearance Certificate</w:t>
        </w:r>
        <w:r>
          <w:rPr>
            <w:noProof/>
            <w:webHidden/>
          </w:rPr>
          <w:tab/>
        </w:r>
        <w:r>
          <w:rPr>
            <w:noProof/>
            <w:webHidden/>
          </w:rPr>
          <w:fldChar w:fldCharType="begin"/>
        </w:r>
        <w:r>
          <w:rPr>
            <w:noProof/>
            <w:webHidden/>
          </w:rPr>
          <w:instrText xml:space="preserve"> PAGEREF _Toc204949424 \h </w:instrText>
        </w:r>
        <w:r>
          <w:rPr>
            <w:noProof/>
            <w:webHidden/>
          </w:rPr>
        </w:r>
        <w:r>
          <w:rPr>
            <w:noProof/>
            <w:webHidden/>
          </w:rPr>
          <w:fldChar w:fldCharType="separate"/>
        </w:r>
        <w:r>
          <w:rPr>
            <w:noProof/>
            <w:webHidden/>
          </w:rPr>
          <w:t>12</w:t>
        </w:r>
        <w:r>
          <w:rPr>
            <w:noProof/>
            <w:webHidden/>
          </w:rPr>
          <w:fldChar w:fldCharType="end"/>
        </w:r>
      </w:hyperlink>
    </w:p>
    <w:p w14:paraId="29BDBEC2" w14:textId="66763511"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25" w:history="1">
        <w:r w:rsidRPr="004F070B">
          <w:rPr>
            <w:rStyle w:val="Hyperlink"/>
            <w:noProof/>
          </w:rPr>
          <w:t>6.11</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Withholding Tax</w:t>
        </w:r>
        <w:r>
          <w:rPr>
            <w:noProof/>
            <w:webHidden/>
          </w:rPr>
          <w:tab/>
        </w:r>
        <w:r>
          <w:rPr>
            <w:noProof/>
            <w:webHidden/>
          </w:rPr>
          <w:fldChar w:fldCharType="begin"/>
        </w:r>
        <w:r>
          <w:rPr>
            <w:noProof/>
            <w:webHidden/>
          </w:rPr>
          <w:instrText xml:space="preserve"> PAGEREF _Toc204949425 \h </w:instrText>
        </w:r>
        <w:r>
          <w:rPr>
            <w:noProof/>
            <w:webHidden/>
          </w:rPr>
        </w:r>
        <w:r>
          <w:rPr>
            <w:noProof/>
            <w:webHidden/>
          </w:rPr>
          <w:fldChar w:fldCharType="separate"/>
        </w:r>
        <w:r>
          <w:rPr>
            <w:noProof/>
            <w:webHidden/>
          </w:rPr>
          <w:t>12</w:t>
        </w:r>
        <w:r>
          <w:rPr>
            <w:noProof/>
            <w:webHidden/>
          </w:rPr>
          <w:fldChar w:fldCharType="end"/>
        </w:r>
      </w:hyperlink>
    </w:p>
    <w:p w14:paraId="6F4BED5E" w14:textId="7FD0670C"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26" w:history="1">
        <w:r w:rsidRPr="004F070B">
          <w:rPr>
            <w:rStyle w:val="Hyperlink"/>
            <w:noProof/>
          </w:rPr>
          <w:t>6.12</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Irish Legislation and Law</w:t>
        </w:r>
        <w:r>
          <w:rPr>
            <w:noProof/>
            <w:webHidden/>
          </w:rPr>
          <w:tab/>
        </w:r>
        <w:r>
          <w:rPr>
            <w:noProof/>
            <w:webHidden/>
          </w:rPr>
          <w:fldChar w:fldCharType="begin"/>
        </w:r>
        <w:r>
          <w:rPr>
            <w:noProof/>
            <w:webHidden/>
          </w:rPr>
          <w:instrText xml:space="preserve"> PAGEREF _Toc204949426 \h </w:instrText>
        </w:r>
        <w:r>
          <w:rPr>
            <w:noProof/>
            <w:webHidden/>
          </w:rPr>
        </w:r>
        <w:r>
          <w:rPr>
            <w:noProof/>
            <w:webHidden/>
          </w:rPr>
          <w:fldChar w:fldCharType="separate"/>
        </w:r>
        <w:r>
          <w:rPr>
            <w:noProof/>
            <w:webHidden/>
          </w:rPr>
          <w:t>13</w:t>
        </w:r>
        <w:r>
          <w:rPr>
            <w:noProof/>
            <w:webHidden/>
          </w:rPr>
          <w:fldChar w:fldCharType="end"/>
        </w:r>
      </w:hyperlink>
    </w:p>
    <w:p w14:paraId="4EDE27A2" w14:textId="30CFA890"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27" w:history="1">
        <w:r w:rsidRPr="004F070B">
          <w:rPr>
            <w:rStyle w:val="Hyperlink"/>
            <w:noProof/>
          </w:rPr>
          <w:t>6.13</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Dignity at Work</w:t>
        </w:r>
        <w:r>
          <w:rPr>
            <w:noProof/>
            <w:webHidden/>
          </w:rPr>
          <w:tab/>
        </w:r>
        <w:r>
          <w:rPr>
            <w:noProof/>
            <w:webHidden/>
          </w:rPr>
          <w:fldChar w:fldCharType="begin"/>
        </w:r>
        <w:r>
          <w:rPr>
            <w:noProof/>
            <w:webHidden/>
          </w:rPr>
          <w:instrText xml:space="preserve"> PAGEREF _Toc204949427 \h </w:instrText>
        </w:r>
        <w:r>
          <w:rPr>
            <w:noProof/>
            <w:webHidden/>
          </w:rPr>
        </w:r>
        <w:r>
          <w:rPr>
            <w:noProof/>
            <w:webHidden/>
          </w:rPr>
          <w:fldChar w:fldCharType="separate"/>
        </w:r>
        <w:r>
          <w:rPr>
            <w:noProof/>
            <w:webHidden/>
          </w:rPr>
          <w:t>13</w:t>
        </w:r>
        <w:r>
          <w:rPr>
            <w:noProof/>
            <w:webHidden/>
          </w:rPr>
          <w:fldChar w:fldCharType="end"/>
        </w:r>
      </w:hyperlink>
    </w:p>
    <w:p w14:paraId="3BA34EB0" w14:textId="098BEF6B"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28" w:history="1">
        <w:r w:rsidRPr="004F070B">
          <w:rPr>
            <w:rStyle w:val="Hyperlink"/>
            <w:noProof/>
          </w:rPr>
          <w:t>6.14</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Interference and Inducement to Purchase</w:t>
        </w:r>
        <w:r>
          <w:rPr>
            <w:noProof/>
            <w:webHidden/>
          </w:rPr>
          <w:tab/>
        </w:r>
        <w:r>
          <w:rPr>
            <w:noProof/>
            <w:webHidden/>
          </w:rPr>
          <w:fldChar w:fldCharType="begin"/>
        </w:r>
        <w:r>
          <w:rPr>
            <w:noProof/>
            <w:webHidden/>
          </w:rPr>
          <w:instrText xml:space="preserve"> PAGEREF _Toc204949428 \h </w:instrText>
        </w:r>
        <w:r>
          <w:rPr>
            <w:noProof/>
            <w:webHidden/>
          </w:rPr>
        </w:r>
        <w:r>
          <w:rPr>
            <w:noProof/>
            <w:webHidden/>
          </w:rPr>
          <w:fldChar w:fldCharType="separate"/>
        </w:r>
        <w:r>
          <w:rPr>
            <w:noProof/>
            <w:webHidden/>
          </w:rPr>
          <w:t>13</w:t>
        </w:r>
        <w:r>
          <w:rPr>
            <w:noProof/>
            <w:webHidden/>
          </w:rPr>
          <w:fldChar w:fldCharType="end"/>
        </w:r>
      </w:hyperlink>
    </w:p>
    <w:p w14:paraId="030E91CE" w14:textId="56F52450"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29" w:history="1">
        <w:r w:rsidRPr="004F070B">
          <w:rPr>
            <w:rStyle w:val="Hyperlink"/>
            <w:noProof/>
          </w:rPr>
          <w:t>6.15</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Notification of Evaluations</w:t>
        </w:r>
        <w:r>
          <w:rPr>
            <w:noProof/>
            <w:webHidden/>
          </w:rPr>
          <w:tab/>
        </w:r>
        <w:r>
          <w:rPr>
            <w:noProof/>
            <w:webHidden/>
          </w:rPr>
          <w:fldChar w:fldCharType="begin"/>
        </w:r>
        <w:r>
          <w:rPr>
            <w:noProof/>
            <w:webHidden/>
          </w:rPr>
          <w:instrText xml:space="preserve"> PAGEREF _Toc204949429 \h </w:instrText>
        </w:r>
        <w:r>
          <w:rPr>
            <w:noProof/>
            <w:webHidden/>
          </w:rPr>
        </w:r>
        <w:r>
          <w:rPr>
            <w:noProof/>
            <w:webHidden/>
          </w:rPr>
          <w:fldChar w:fldCharType="separate"/>
        </w:r>
        <w:r>
          <w:rPr>
            <w:noProof/>
            <w:webHidden/>
          </w:rPr>
          <w:t>13</w:t>
        </w:r>
        <w:r>
          <w:rPr>
            <w:noProof/>
            <w:webHidden/>
          </w:rPr>
          <w:fldChar w:fldCharType="end"/>
        </w:r>
      </w:hyperlink>
    </w:p>
    <w:p w14:paraId="60FC3379" w14:textId="452E01BD"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30" w:history="1">
        <w:r w:rsidRPr="004F070B">
          <w:rPr>
            <w:rStyle w:val="Hyperlink"/>
            <w:noProof/>
          </w:rPr>
          <w:t>6.16</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Replacement Personnel</w:t>
        </w:r>
        <w:r>
          <w:rPr>
            <w:noProof/>
            <w:webHidden/>
          </w:rPr>
          <w:tab/>
        </w:r>
        <w:r>
          <w:rPr>
            <w:noProof/>
            <w:webHidden/>
          </w:rPr>
          <w:fldChar w:fldCharType="begin"/>
        </w:r>
        <w:r>
          <w:rPr>
            <w:noProof/>
            <w:webHidden/>
          </w:rPr>
          <w:instrText xml:space="preserve"> PAGEREF _Toc204949430 \h </w:instrText>
        </w:r>
        <w:r>
          <w:rPr>
            <w:noProof/>
            <w:webHidden/>
          </w:rPr>
        </w:r>
        <w:r>
          <w:rPr>
            <w:noProof/>
            <w:webHidden/>
          </w:rPr>
          <w:fldChar w:fldCharType="separate"/>
        </w:r>
        <w:r>
          <w:rPr>
            <w:noProof/>
            <w:webHidden/>
          </w:rPr>
          <w:t>13</w:t>
        </w:r>
        <w:r>
          <w:rPr>
            <w:noProof/>
            <w:webHidden/>
          </w:rPr>
          <w:fldChar w:fldCharType="end"/>
        </w:r>
      </w:hyperlink>
    </w:p>
    <w:p w14:paraId="464F862C" w14:textId="1DDD3523" w:rsidR="001053FF" w:rsidRDefault="001053FF">
      <w:pPr>
        <w:pStyle w:val="TOC2"/>
        <w:tabs>
          <w:tab w:val="left" w:pos="1134"/>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9431" w:history="1">
        <w:r w:rsidRPr="004F070B">
          <w:rPr>
            <w:rStyle w:val="Hyperlink"/>
            <w:noProof/>
          </w:rPr>
          <w:t>6.17</w:t>
        </w:r>
        <w:r>
          <w:rPr>
            <w:rFonts w:asciiTheme="minorHAnsi" w:eastAsiaTheme="minorEastAsia" w:hAnsiTheme="minorHAnsi" w:cstheme="minorBidi"/>
            <w:noProof/>
            <w:color w:val="auto"/>
            <w:kern w:val="2"/>
            <w:sz w:val="24"/>
            <w:szCs w:val="24"/>
            <w:lang w:val="en-IE" w:eastAsia="en-IE"/>
            <w14:ligatures w14:val="standardContextual"/>
          </w:rPr>
          <w:tab/>
        </w:r>
        <w:r w:rsidRPr="004F070B">
          <w:rPr>
            <w:rStyle w:val="Hyperlink"/>
            <w:noProof/>
          </w:rPr>
          <w:t>Copyright</w:t>
        </w:r>
        <w:r>
          <w:rPr>
            <w:noProof/>
            <w:webHidden/>
          </w:rPr>
          <w:tab/>
        </w:r>
        <w:r>
          <w:rPr>
            <w:noProof/>
            <w:webHidden/>
          </w:rPr>
          <w:fldChar w:fldCharType="begin"/>
        </w:r>
        <w:r>
          <w:rPr>
            <w:noProof/>
            <w:webHidden/>
          </w:rPr>
          <w:instrText xml:space="preserve"> PAGEREF _Toc204949431 \h </w:instrText>
        </w:r>
        <w:r>
          <w:rPr>
            <w:noProof/>
            <w:webHidden/>
          </w:rPr>
        </w:r>
        <w:r>
          <w:rPr>
            <w:noProof/>
            <w:webHidden/>
          </w:rPr>
          <w:fldChar w:fldCharType="separate"/>
        </w:r>
        <w:r>
          <w:rPr>
            <w:noProof/>
            <w:webHidden/>
          </w:rPr>
          <w:t>13</w:t>
        </w:r>
        <w:r>
          <w:rPr>
            <w:noProof/>
            <w:webHidden/>
          </w:rPr>
          <w:fldChar w:fldCharType="end"/>
        </w:r>
      </w:hyperlink>
    </w:p>
    <w:p w14:paraId="62806F44" w14:textId="52EB76B2" w:rsidR="000C7C64" w:rsidRPr="000B7249" w:rsidRDefault="00B34DD2" w:rsidP="001053FF">
      <w:pPr>
        <w:spacing w:before="120" w:after="0" w:line="240" w:lineRule="auto"/>
        <w:rPr>
          <w:lang w:val="en-IE"/>
        </w:rPr>
      </w:pPr>
      <w:r w:rsidRPr="000B7249">
        <w:rPr>
          <w:lang w:val="en-IE"/>
        </w:rPr>
        <w:lastRenderedPageBreak/>
        <w:fldChar w:fldCharType="end"/>
      </w:r>
    </w:p>
    <w:p w14:paraId="0212D5CA" w14:textId="792A7F7C" w:rsidR="00646158" w:rsidRPr="002D715F" w:rsidRDefault="00646158" w:rsidP="00B11249">
      <w:pPr>
        <w:pStyle w:val="Heading1"/>
      </w:pPr>
      <w:r w:rsidRPr="002D715F">
        <w:tab/>
      </w:r>
      <w:bookmarkStart w:id="0" w:name="_Toc204949393"/>
      <w:r w:rsidRPr="002D715F">
        <w:t>ABOUT THE CONTRACTING AUTHORITY</w:t>
      </w:r>
      <w:bookmarkEnd w:id="0"/>
    </w:p>
    <w:p w14:paraId="5D7F2463" w14:textId="1F3E6FD7" w:rsidR="0057703F" w:rsidRPr="00724EEF" w:rsidRDefault="0057703F" w:rsidP="00B11249">
      <w:pPr>
        <w:pStyle w:val="Heading2"/>
        <w:jc w:val="both"/>
      </w:pPr>
      <w:bookmarkStart w:id="1" w:name="_Toc490417749"/>
      <w:bookmarkStart w:id="2" w:name="_Toc204949394"/>
      <w:r w:rsidRPr="00724EEF">
        <w:t>The Contracting Authority</w:t>
      </w:r>
      <w:bookmarkEnd w:id="1"/>
      <w:bookmarkEnd w:id="2"/>
    </w:p>
    <w:p w14:paraId="71A3D449" w14:textId="51B2F0AA" w:rsidR="0057703F" w:rsidRPr="000B7249" w:rsidRDefault="008E6D6B" w:rsidP="00B11249">
      <w:pPr>
        <w:spacing w:before="0"/>
        <w:rPr>
          <w:lang w:val="en-IE"/>
        </w:rPr>
      </w:pPr>
      <w:r w:rsidRPr="008E6D6B">
        <w:rPr>
          <w:color w:val="auto"/>
          <w:lang w:val="en-IE"/>
        </w:rPr>
        <w:t>Kildare County Council’s Local Enterprise Office</w:t>
      </w:r>
      <w:r w:rsidR="0057703F" w:rsidRPr="008E6D6B">
        <w:rPr>
          <w:color w:val="auto"/>
          <w:lang w:val="en-IE"/>
        </w:rPr>
        <w:t xml:space="preserve">, herein after referred to as the Contracting </w:t>
      </w:r>
      <w:r w:rsidR="0057703F" w:rsidRPr="000B7249">
        <w:rPr>
          <w:lang w:val="en-IE"/>
        </w:rPr>
        <w:t xml:space="preserve">Authority, is the authority responsible for this procurement. </w:t>
      </w:r>
    </w:p>
    <w:p w14:paraId="3513EB0F" w14:textId="5B70BC5F" w:rsidR="0057703F" w:rsidRPr="000B7249" w:rsidRDefault="0057703F" w:rsidP="00B11249">
      <w:pPr>
        <w:spacing w:before="0"/>
        <w:rPr>
          <w:color w:val="C00000"/>
          <w:lang w:val="en-IE"/>
        </w:rPr>
      </w:pPr>
      <w:r w:rsidRPr="000B7249">
        <w:rPr>
          <w:lang w:val="en-IE"/>
        </w:rPr>
        <w:t>Further information is available at our website</w:t>
      </w:r>
      <w:r w:rsidR="008E6D6B">
        <w:rPr>
          <w:lang w:val="en-IE"/>
        </w:rPr>
        <w:t xml:space="preserve"> </w:t>
      </w:r>
      <w:hyperlink r:id="rId12" w:history="1">
        <w:r w:rsidR="008E6D6B" w:rsidRPr="00D76E1F">
          <w:rPr>
            <w:rStyle w:val="Hyperlink"/>
            <w:rFonts w:cs="Arial"/>
            <w:lang w:val="en-IE"/>
          </w:rPr>
          <w:t>www.localenterprise.ie/kildare</w:t>
        </w:r>
      </w:hyperlink>
      <w:r w:rsidR="008E6D6B">
        <w:rPr>
          <w:color w:val="FF0000"/>
          <w:lang w:val="en-IE"/>
        </w:rPr>
        <w:t xml:space="preserve"> </w:t>
      </w:r>
    </w:p>
    <w:p w14:paraId="582D5FB6" w14:textId="04285AE4" w:rsidR="0057703F" w:rsidRPr="000B7249" w:rsidRDefault="0057703F" w:rsidP="00B11249">
      <w:pPr>
        <w:pStyle w:val="Heading2"/>
        <w:jc w:val="both"/>
      </w:pPr>
      <w:bookmarkStart w:id="3" w:name="_Toc490402517"/>
      <w:bookmarkStart w:id="4" w:name="_Toc490417750"/>
      <w:bookmarkStart w:id="5" w:name="_Toc204949395"/>
      <w:r w:rsidRPr="000B7249">
        <w:t>Small and Medium Enterprise Participation</w:t>
      </w:r>
      <w:bookmarkEnd w:id="3"/>
      <w:bookmarkEnd w:id="4"/>
      <w:bookmarkEnd w:id="5"/>
    </w:p>
    <w:p w14:paraId="5FBDAAF9" w14:textId="74395C57" w:rsidR="0057703F" w:rsidRPr="000B7249" w:rsidRDefault="0057703F" w:rsidP="00B11249">
      <w:pPr>
        <w:spacing w:before="0"/>
        <w:rPr>
          <w:lang w:val="en-IE"/>
        </w:rPr>
      </w:pPr>
      <w:r w:rsidRPr="000B7249">
        <w:rPr>
          <w:lang w:val="en-IE"/>
        </w:rPr>
        <w:t xml:space="preserve">It is the policy of the Contracting Authority to encourage participation by Small and Medium Enterprises (SMEs) in this competition.  </w:t>
      </w:r>
    </w:p>
    <w:p w14:paraId="70F78165" w14:textId="36383329" w:rsidR="00646158" w:rsidRPr="000B7249" w:rsidRDefault="0057703F" w:rsidP="00B11249">
      <w:pPr>
        <w:spacing w:before="0"/>
        <w:rPr>
          <w:lang w:val="en-IE"/>
        </w:rPr>
      </w:pPr>
      <w:r w:rsidRPr="000B7249">
        <w:rPr>
          <w:lang w:val="en-IE"/>
        </w:rPr>
        <w:t xml:space="preserve">SMEs are encouraged to explore the possibilities of forming relationships with other SMEs or with larger enterprises to meet the financial, economic or technical capacity requirements of the competition, if required. </w:t>
      </w:r>
    </w:p>
    <w:p w14:paraId="7CBE6768" w14:textId="2E94854F" w:rsidR="00B34DD2" w:rsidRPr="000B7249" w:rsidRDefault="00646158" w:rsidP="00B11249">
      <w:pPr>
        <w:pStyle w:val="Heading1"/>
        <w:numPr>
          <w:ilvl w:val="0"/>
          <w:numId w:val="4"/>
        </w:numPr>
        <w:ind w:left="426"/>
      </w:pPr>
      <w:bookmarkStart w:id="6" w:name="_Toc204949396"/>
      <w:r w:rsidRPr="000B7249">
        <w:t>SCOPE OF REQUIREMENT</w:t>
      </w:r>
      <w:bookmarkEnd w:id="6"/>
    </w:p>
    <w:p w14:paraId="6E546342" w14:textId="77777777" w:rsidR="00C7511F" w:rsidRPr="00C7511F" w:rsidRDefault="00C7511F"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7" w:name="_Toc64619935"/>
      <w:bookmarkStart w:id="8" w:name="_Toc64621786"/>
      <w:bookmarkStart w:id="9" w:name="_Toc66368901"/>
      <w:bookmarkStart w:id="10" w:name="_Toc72325191"/>
      <w:bookmarkStart w:id="11" w:name="_Toc72325934"/>
      <w:bookmarkStart w:id="12" w:name="_Toc72331942"/>
      <w:bookmarkStart w:id="13" w:name="_Toc72421482"/>
      <w:bookmarkStart w:id="14" w:name="_Toc72957314"/>
      <w:bookmarkStart w:id="15" w:name="_Toc204949000"/>
      <w:bookmarkStart w:id="16" w:name="_Toc204949041"/>
      <w:bookmarkStart w:id="17" w:name="_Toc204949397"/>
      <w:bookmarkEnd w:id="7"/>
      <w:bookmarkEnd w:id="8"/>
      <w:bookmarkEnd w:id="9"/>
      <w:bookmarkEnd w:id="10"/>
      <w:bookmarkEnd w:id="11"/>
      <w:bookmarkEnd w:id="12"/>
      <w:bookmarkEnd w:id="13"/>
      <w:bookmarkEnd w:id="14"/>
      <w:bookmarkEnd w:id="15"/>
      <w:bookmarkEnd w:id="16"/>
      <w:bookmarkEnd w:id="17"/>
    </w:p>
    <w:p w14:paraId="2F91FE70" w14:textId="16B6652E" w:rsidR="00B34DD2" w:rsidRDefault="00B34DD2" w:rsidP="00B11249">
      <w:pPr>
        <w:pStyle w:val="Heading2"/>
        <w:jc w:val="both"/>
      </w:pPr>
      <w:bookmarkStart w:id="18" w:name="_Toc204949398"/>
      <w:r w:rsidRPr="00C7511F">
        <w:t>Specification of Requirements</w:t>
      </w:r>
      <w:bookmarkEnd w:id="18"/>
      <w:r w:rsidRPr="00C7511F">
        <w:t xml:space="preserve"> </w:t>
      </w:r>
    </w:p>
    <w:p w14:paraId="45A561FF" w14:textId="7AE403F2" w:rsidR="00724708" w:rsidRDefault="00724708" w:rsidP="00724708">
      <w:pPr>
        <w:rPr>
          <w:lang w:val="en-IE"/>
        </w:rPr>
      </w:pPr>
      <w:r w:rsidRPr="00724708">
        <w:rPr>
          <w:lang w:val="en-IE"/>
        </w:rPr>
        <w:t>To facilitate and manage the Student Enterprise Programme in secondary</w:t>
      </w:r>
      <w:r w:rsidR="000222C8">
        <w:rPr>
          <w:lang w:val="en-IE"/>
        </w:rPr>
        <w:t xml:space="preserve"> </w:t>
      </w:r>
      <w:r w:rsidRPr="00724708">
        <w:rPr>
          <w:lang w:val="en-IE"/>
        </w:rPr>
        <w:t>schools</w:t>
      </w:r>
      <w:r w:rsidR="000222C8">
        <w:rPr>
          <w:lang w:val="en-IE"/>
        </w:rPr>
        <w:t>, mainly transition year students,</w:t>
      </w:r>
      <w:r w:rsidRPr="00724708">
        <w:rPr>
          <w:lang w:val="en-IE"/>
        </w:rPr>
        <w:t xml:space="preserve"> across </w:t>
      </w:r>
      <w:r>
        <w:rPr>
          <w:lang w:val="en-IE"/>
        </w:rPr>
        <w:t>County Kildare.</w:t>
      </w:r>
      <w:r w:rsidR="000222C8">
        <w:rPr>
          <w:lang w:val="en-IE"/>
        </w:rPr>
        <w:t xml:space="preserve"> Including the delivery of </w:t>
      </w:r>
      <w:r w:rsidRPr="00724708">
        <w:rPr>
          <w:lang w:val="en-IE"/>
        </w:rPr>
        <w:t>second level student enterprise awards training and workshops</w:t>
      </w:r>
      <w:r w:rsidR="000222C8">
        <w:rPr>
          <w:lang w:val="en-IE"/>
        </w:rPr>
        <w:t xml:space="preserve"> in preparation for the county final (estimated February/March 2026) and subsequent national final (estimated May 2026).</w:t>
      </w:r>
    </w:p>
    <w:p w14:paraId="73CFDCE5" w14:textId="7230AD86" w:rsidR="000222C8" w:rsidRPr="000222C8" w:rsidRDefault="000222C8" w:rsidP="000222C8">
      <w:pPr>
        <w:rPr>
          <w:lang w:val="en-IE"/>
        </w:rPr>
      </w:pPr>
      <w:r w:rsidRPr="000222C8">
        <w:rPr>
          <w:b/>
          <w:bCs/>
          <w:lang w:val="en-IE"/>
        </w:rPr>
        <w:t>Programme Aim</w:t>
      </w:r>
      <w:r w:rsidRPr="000222C8">
        <w:rPr>
          <w:b/>
          <w:bCs/>
          <w:lang w:val="en-IE"/>
        </w:rPr>
        <w:t>:</w:t>
      </w:r>
      <w:r>
        <w:rPr>
          <w:lang w:val="en-IE"/>
        </w:rPr>
        <w:t xml:space="preserve"> </w:t>
      </w:r>
      <w:r w:rsidRPr="000222C8">
        <w:rPr>
          <w:lang w:val="en-IE"/>
        </w:rPr>
        <w:t xml:space="preserve">To provide an experience and education in enterprise to transition year students throughout the secondary schools in County Kildare, which will result in students being more aware of the options for starting their own business in the future.  </w:t>
      </w:r>
    </w:p>
    <w:p w14:paraId="085A22F3" w14:textId="77777777" w:rsidR="000222C8" w:rsidRPr="000222C8" w:rsidRDefault="000222C8" w:rsidP="000222C8">
      <w:pPr>
        <w:rPr>
          <w:lang w:val="en-IE"/>
        </w:rPr>
      </w:pPr>
      <w:r w:rsidRPr="000222C8">
        <w:rPr>
          <w:lang w:val="en-IE"/>
        </w:rPr>
        <w:t>To provide the opportunity for junior cycle students in County Kildare to engage in the student enterprise programme by providing support material to teachers and students.</w:t>
      </w:r>
    </w:p>
    <w:p w14:paraId="04FB6B2B" w14:textId="092773EB" w:rsidR="000222C8" w:rsidRPr="000222C8" w:rsidRDefault="000222C8" w:rsidP="000222C8">
      <w:pPr>
        <w:rPr>
          <w:b/>
          <w:bCs/>
          <w:lang w:val="en-IE"/>
        </w:rPr>
      </w:pPr>
      <w:r w:rsidRPr="000222C8">
        <w:rPr>
          <w:b/>
          <w:bCs/>
          <w:lang w:val="en-IE"/>
        </w:rPr>
        <w:t>Key Objectives</w:t>
      </w:r>
      <w:r>
        <w:rPr>
          <w:b/>
          <w:bCs/>
          <w:lang w:val="en-IE"/>
        </w:rPr>
        <w:t>:</w:t>
      </w:r>
    </w:p>
    <w:p w14:paraId="3C4B0E83" w14:textId="13B6820C" w:rsidR="000222C8" w:rsidRPr="00D059A3" w:rsidRDefault="000222C8" w:rsidP="00D059A3">
      <w:pPr>
        <w:pStyle w:val="ListParagraph"/>
        <w:numPr>
          <w:ilvl w:val="2"/>
          <w:numId w:val="4"/>
        </w:numPr>
        <w:ind w:left="709"/>
        <w:rPr>
          <w:lang w:val="en-IE"/>
        </w:rPr>
      </w:pPr>
      <w:r w:rsidRPr="00D059A3">
        <w:rPr>
          <w:lang w:val="en-IE"/>
        </w:rPr>
        <w:t>To encourage entrepreneurship in all secondary schools in County Kildare, through promotion, engagement &amp; marketing tools</w:t>
      </w:r>
      <w:r w:rsidRPr="00D059A3">
        <w:rPr>
          <w:lang w:val="en-IE"/>
        </w:rPr>
        <w:t>.</w:t>
      </w:r>
    </w:p>
    <w:p w14:paraId="267892C8" w14:textId="2B63B8E7" w:rsidR="000222C8" w:rsidRPr="00D059A3" w:rsidRDefault="000222C8" w:rsidP="00D059A3">
      <w:pPr>
        <w:pStyle w:val="ListParagraph"/>
        <w:numPr>
          <w:ilvl w:val="2"/>
          <w:numId w:val="4"/>
        </w:numPr>
        <w:ind w:left="709"/>
        <w:rPr>
          <w:lang w:val="en-IE"/>
        </w:rPr>
      </w:pPr>
      <w:r w:rsidRPr="00D059A3">
        <w:rPr>
          <w:lang w:val="en-IE"/>
        </w:rPr>
        <w:t>To achieve a 90% participation rate in the Student Enterprise Programme by secondary schools with a qualifying TY programme</w:t>
      </w:r>
      <w:r w:rsidRPr="00D059A3">
        <w:rPr>
          <w:lang w:val="en-IE"/>
        </w:rPr>
        <w:t>.</w:t>
      </w:r>
    </w:p>
    <w:p w14:paraId="7AA3B84D" w14:textId="4A97833F" w:rsidR="000222C8" w:rsidRPr="00D059A3" w:rsidRDefault="000222C8" w:rsidP="00D059A3">
      <w:pPr>
        <w:pStyle w:val="ListParagraph"/>
        <w:numPr>
          <w:ilvl w:val="2"/>
          <w:numId w:val="4"/>
        </w:numPr>
        <w:ind w:left="709"/>
        <w:rPr>
          <w:lang w:val="en-IE"/>
        </w:rPr>
      </w:pPr>
      <w:r w:rsidRPr="00D059A3">
        <w:rPr>
          <w:lang w:val="en-IE"/>
        </w:rPr>
        <w:t xml:space="preserve">To achieve a high level of quality mini-company entries to the County Finals in </w:t>
      </w:r>
      <w:r w:rsidRPr="00D059A3">
        <w:rPr>
          <w:lang w:val="en-IE"/>
        </w:rPr>
        <w:t>February/</w:t>
      </w:r>
      <w:r w:rsidRPr="00D059A3">
        <w:rPr>
          <w:lang w:val="en-IE"/>
        </w:rPr>
        <w:t xml:space="preserve">March </w:t>
      </w:r>
      <w:r w:rsidRPr="00D059A3">
        <w:rPr>
          <w:lang w:val="en-IE"/>
        </w:rPr>
        <w:t>that demonstrate creativity and innovation.</w:t>
      </w:r>
    </w:p>
    <w:p w14:paraId="75E26445" w14:textId="27E15A38" w:rsidR="000222C8" w:rsidRPr="00D059A3" w:rsidRDefault="000222C8" w:rsidP="00D059A3">
      <w:pPr>
        <w:pStyle w:val="ListParagraph"/>
        <w:numPr>
          <w:ilvl w:val="2"/>
          <w:numId w:val="4"/>
        </w:numPr>
        <w:ind w:left="709"/>
        <w:rPr>
          <w:lang w:val="en-IE"/>
        </w:rPr>
      </w:pPr>
      <w:r w:rsidRPr="00D059A3">
        <w:rPr>
          <w:lang w:val="en-IE"/>
        </w:rPr>
        <w:t>To maintain and grow the minimum participation rate of secondary schools in the County Final</w:t>
      </w:r>
    </w:p>
    <w:p w14:paraId="092DA67A" w14:textId="519E30D4" w:rsidR="000222C8" w:rsidRPr="00D059A3" w:rsidRDefault="000222C8" w:rsidP="00D059A3">
      <w:pPr>
        <w:pStyle w:val="ListParagraph"/>
        <w:numPr>
          <w:ilvl w:val="2"/>
          <w:numId w:val="4"/>
        </w:numPr>
        <w:ind w:left="709"/>
        <w:rPr>
          <w:lang w:val="en-IE"/>
        </w:rPr>
      </w:pPr>
      <w:r w:rsidRPr="00D059A3">
        <w:rPr>
          <w:lang w:val="en-IE"/>
        </w:rPr>
        <w:t>To ensure each member of each mini-company has a positive and fulfilling enterprise experience, whether or not they reach the finals</w:t>
      </w:r>
    </w:p>
    <w:p w14:paraId="37585017" w14:textId="583A511C" w:rsidR="000222C8" w:rsidRPr="00D059A3" w:rsidRDefault="000222C8" w:rsidP="00D059A3">
      <w:pPr>
        <w:pStyle w:val="ListParagraph"/>
        <w:numPr>
          <w:ilvl w:val="2"/>
          <w:numId w:val="4"/>
        </w:numPr>
        <w:ind w:left="709"/>
        <w:rPr>
          <w:lang w:val="en-IE"/>
        </w:rPr>
      </w:pPr>
      <w:r w:rsidRPr="00D059A3">
        <w:rPr>
          <w:lang w:val="en-IE"/>
        </w:rPr>
        <w:lastRenderedPageBreak/>
        <w:t>To provide support and encouragement to teachers involved in the delivery of enterprise education in County Kildare</w:t>
      </w:r>
    </w:p>
    <w:p w14:paraId="52055DEB" w14:textId="24E8A85A" w:rsidR="000222C8" w:rsidRPr="00D059A3" w:rsidRDefault="000222C8" w:rsidP="00D059A3">
      <w:pPr>
        <w:pStyle w:val="ListParagraph"/>
        <w:numPr>
          <w:ilvl w:val="2"/>
          <w:numId w:val="4"/>
        </w:numPr>
        <w:ind w:left="709"/>
        <w:rPr>
          <w:lang w:val="en-IE"/>
        </w:rPr>
      </w:pPr>
      <w:r w:rsidRPr="00D059A3">
        <w:rPr>
          <w:lang w:val="en-IE"/>
        </w:rPr>
        <w:t xml:space="preserve">To develop strong relationships with School Principals and encourage enthusiasm for entrepreneurship within each school </w:t>
      </w:r>
    </w:p>
    <w:p w14:paraId="5CF1C043" w14:textId="77777777" w:rsidR="00D059A3" w:rsidRDefault="00D059A3" w:rsidP="000222C8">
      <w:pPr>
        <w:rPr>
          <w:lang w:val="en-IE"/>
        </w:rPr>
      </w:pPr>
    </w:p>
    <w:p w14:paraId="41604D3E" w14:textId="4EA580C4" w:rsidR="000222C8" w:rsidRDefault="000222C8" w:rsidP="000222C8">
      <w:pPr>
        <w:rPr>
          <w:lang w:val="en-IE"/>
        </w:rPr>
      </w:pPr>
      <w:r w:rsidRPr="000222C8">
        <w:rPr>
          <w:lang w:val="en-IE"/>
        </w:rPr>
        <w:t>There are 2</w:t>
      </w:r>
      <w:r w:rsidR="003F79F9">
        <w:rPr>
          <w:lang w:val="en-IE"/>
        </w:rPr>
        <w:t>8</w:t>
      </w:r>
      <w:r w:rsidRPr="000222C8">
        <w:rPr>
          <w:lang w:val="en-IE"/>
        </w:rPr>
        <w:t xml:space="preserve"> Secondary Schools in the county, many of whom run Transition Year. Wherever it is run, participation in the Student Enterprise Programme is actively encouraged.  </w:t>
      </w:r>
    </w:p>
    <w:p w14:paraId="367988D4" w14:textId="77777777" w:rsidR="00065FAC" w:rsidRPr="000222C8" w:rsidRDefault="00065FAC" w:rsidP="000222C8">
      <w:pPr>
        <w:rPr>
          <w:lang w:val="en-IE"/>
        </w:rPr>
      </w:pPr>
    </w:p>
    <w:p w14:paraId="19330A25" w14:textId="77777777" w:rsidR="000222C8" w:rsidRPr="00D059A3" w:rsidRDefault="000222C8" w:rsidP="000222C8">
      <w:pPr>
        <w:rPr>
          <w:b/>
          <w:bCs/>
          <w:lang w:val="en-IE"/>
        </w:rPr>
      </w:pPr>
      <w:r w:rsidRPr="00D059A3">
        <w:rPr>
          <w:b/>
          <w:bCs/>
          <w:lang w:val="en-IE"/>
        </w:rPr>
        <w:t>The role of the coordinator is to:</w:t>
      </w:r>
    </w:p>
    <w:p w14:paraId="5618ECAE" w14:textId="1DE871BB" w:rsidR="000222C8" w:rsidRPr="00D059A3" w:rsidRDefault="000222C8" w:rsidP="00D059A3">
      <w:pPr>
        <w:pStyle w:val="ListParagraph"/>
        <w:numPr>
          <w:ilvl w:val="0"/>
          <w:numId w:val="16"/>
        </w:numPr>
        <w:ind w:left="426"/>
        <w:rPr>
          <w:lang w:val="en-IE"/>
        </w:rPr>
      </w:pPr>
      <w:r w:rsidRPr="00D059A3">
        <w:rPr>
          <w:lang w:val="en-IE"/>
        </w:rPr>
        <w:t xml:space="preserve">Promote the Student Enterprise Awards programme in all secondary schools &amp; recruit as close to 100% of secondary schools as possible. </w:t>
      </w:r>
    </w:p>
    <w:p w14:paraId="153CB4BE" w14:textId="22805E38" w:rsidR="000222C8" w:rsidRPr="00D059A3" w:rsidRDefault="000222C8" w:rsidP="00D059A3">
      <w:pPr>
        <w:pStyle w:val="ListParagraph"/>
        <w:numPr>
          <w:ilvl w:val="0"/>
          <w:numId w:val="16"/>
        </w:numPr>
        <w:ind w:left="426"/>
        <w:rPr>
          <w:lang w:val="en-IE"/>
        </w:rPr>
      </w:pPr>
      <w:r w:rsidRPr="00D059A3">
        <w:rPr>
          <w:lang w:val="en-IE"/>
        </w:rPr>
        <w:t>Engage with all Kildare schools to encourage/commence recruitment for the programme the following academic year.</w:t>
      </w:r>
    </w:p>
    <w:p w14:paraId="54EE9538" w14:textId="76941D15" w:rsidR="000222C8" w:rsidRPr="00D059A3" w:rsidRDefault="000222C8" w:rsidP="00D059A3">
      <w:pPr>
        <w:pStyle w:val="ListParagraph"/>
        <w:numPr>
          <w:ilvl w:val="0"/>
          <w:numId w:val="16"/>
        </w:numPr>
        <w:ind w:left="426"/>
        <w:rPr>
          <w:lang w:val="en-IE"/>
        </w:rPr>
      </w:pPr>
      <w:r w:rsidRPr="00D059A3">
        <w:rPr>
          <w:lang w:val="en-IE"/>
        </w:rPr>
        <w:t xml:space="preserve">Collate contact details for all teachers/schools/classes for </w:t>
      </w:r>
      <w:r w:rsidR="00D059A3" w:rsidRPr="00D059A3">
        <w:rPr>
          <w:color w:val="auto"/>
          <w:lang w:val="en-IE"/>
        </w:rPr>
        <w:t xml:space="preserve">the Contracting </w:t>
      </w:r>
      <w:r w:rsidR="00D059A3" w:rsidRPr="00D059A3">
        <w:rPr>
          <w:lang w:val="en-IE"/>
        </w:rPr>
        <w:t>Authority</w:t>
      </w:r>
      <w:r w:rsidR="00D059A3" w:rsidRPr="00D059A3">
        <w:rPr>
          <w:lang w:val="en-IE"/>
        </w:rPr>
        <w:t>.</w:t>
      </w:r>
    </w:p>
    <w:p w14:paraId="5FDF6806" w14:textId="4DF9E87D" w:rsidR="000222C8" w:rsidRPr="00D059A3" w:rsidRDefault="000222C8" w:rsidP="00D059A3">
      <w:pPr>
        <w:pStyle w:val="ListParagraph"/>
        <w:numPr>
          <w:ilvl w:val="0"/>
          <w:numId w:val="16"/>
        </w:numPr>
        <w:ind w:left="426"/>
        <w:rPr>
          <w:lang w:val="en-IE"/>
        </w:rPr>
      </w:pPr>
      <w:r w:rsidRPr="00D059A3">
        <w:rPr>
          <w:lang w:val="en-IE"/>
        </w:rPr>
        <w:t>Maintain student numbers &amp; statistics for reporting &amp; support purposes</w:t>
      </w:r>
    </w:p>
    <w:p w14:paraId="18A6907D" w14:textId="44272EED" w:rsidR="000222C8" w:rsidRPr="00D059A3" w:rsidRDefault="000222C8" w:rsidP="00D059A3">
      <w:pPr>
        <w:pStyle w:val="ListParagraph"/>
        <w:numPr>
          <w:ilvl w:val="0"/>
          <w:numId w:val="16"/>
        </w:numPr>
        <w:ind w:left="426"/>
        <w:rPr>
          <w:lang w:val="en-IE"/>
        </w:rPr>
      </w:pPr>
      <w:r w:rsidRPr="00D059A3">
        <w:rPr>
          <w:lang w:val="en-IE"/>
        </w:rPr>
        <w:t xml:space="preserve">Ensure </w:t>
      </w:r>
      <w:r w:rsidR="00D059A3" w:rsidRPr="00D059A3">
        <w:rPr>
          <w:lang w:val="en-IE"/>
        </w:rPr>
        <w:t xml:space="preserve">access to </w:t>
      </w:r>
      <w:r w:rsidRPr="00D059A3">
        <w:rPr>
          <w:lang w:val="en-IE"/>
        </w:rPr>
        <w:t>sufficient support materials to each school at the start of the programme</w:t>
      </w:r>
    </w:p>
    <w:p w14:paraId="4901CAE0" w14:textId="57EB6B31" w:rsidR="000222C8" w:rsidRPr="00D059A3" w:rsidRDefault="000222C8" w:rsidP="00D059A3">
      <w:pPr>
        <w:pStyle w:val="ListParagraph"/>
        <w:numPr>
          <w:ilvl w:val="0"/>
          <w:numId w:val="16"/>
        </w:numPr>
        <w:ind w:left="426"/>
        <w:rPr>
          <w:lang w:val="en-IE"/>
        </w:rPr>
      </w:pPr>
      <w:r w:rsidRPr="00D059A3">
        <w:rPr>
          <w:lang w:val="en-IE"/>
        </w:rPr>
        <w:t>Keep in close contact with all teachers involved</w:t>
      </w:r>
    </w:p>
    <w:p w14:paraId="64D0C771" w14:textId="57776EFC" w:rsidR="000222C8" w:rsidRPr="00D059A3" w:rsidRDefault="000222C8" w:rsidP="00D059A3">
      <w:pPr>
        <w:pStyle w:val="ListParagraph"/>
        <w:numPr>
          <w:ilvl w:val="0"/>
          <w:numId w:val="16"/>
        </w:numPr>
        <w:ind w:left="426"/>
        <w:rPr>
          <w:lang w:val="en-IE"/>
        </w:rPr>
      </w:pPr>
      <w:r w:rsidRPr="00D059A3">
        <w:rPr>
          <w:lang w:val="en-IE"/>
        </w:rPr>
        <w:t>Provide support and regular updates, to both teachers and students</w:t>
      </w:r>
    </w:p>
    <w:p w14:paraId="3880329C" w14:textId="25A63209" w:rsidR="000222C8" w:rsidRPr="00D059A3" w:rsidRDefault="000222C8" w:rsidP="00D059A3">
      <w:pPr>
        <w:pStyle w:val="ListParagraph"/>
        <w:numPr>
          <w:ilvl w:val="0"/>
          <w:numId w:val="16"/>
        </w:numPr>
        <w:ind w:left="426"/>
        <w:rPr>
          <w:lang w:val="en-IE"/>
        </w:rPr>
      </w:pPr>
      <w:r w:rsidRPr="00D059A3">
        <w:rPr>
          <w:lang w:val="en-IE"/>
        </w:rPr>
        <w:t>Keep teachers and students informed throughout the process regarding critical dates and deadlines (e.g., date for submission of competition entries, date of County Awards)</w:t>
      </w:r>
    </w:p>
    <w:p w14:paraId="29226E7A" w14:textId="7E94CA75" w:rsidR="000222C8" w:rsidRPr="00D059A3" w:rsidRDefault="000222C8" w:rsidP="00D059A3">
      <w:pPr>
        <w:pStyle w:val="ListParagraph"/>
        <w:numPr>
          <w:ilvl w:val="0"/>
          <w:numId w:val="16"/>
        </w:numPr>
        <w:ind w:left="426"/>
        <w:rPr>
          <w:lang w:val="en-IE"/>
        </w:rPr>
      </w:pPr>
      <w:r w:rsidRPr="00D059A3">
        <w:rPr>
          <w:lang w:val="en-IE"/>
        </w:rPr>
        <w:t>Deliver a “Kick Start” idea generation &amp; Market Research workshop in each participating school at the start of the programme.</w:t>
      </w:r>
    </w:p>
    <w:p w14:paraId="28F51610" w14:textId="36C692F1" w:rsidR="000222C8" w:rsidRPr="00D059A3" w:rsidRDefault="000222C8" w:rsidP="00D059A3">
      <w:pPr>
        <w:pStyle w:val="ListParagraph"/>
        <w:numPr>
          <w:ilvl w:val="0"/>
          <w:numId w:val="16"/>
        </w:numPr>
        <w:ind w:left="426"/>
        <w:rPr>
          <w:lang w:val="en-IE"/>
        </w:rPr>
      </w:pPr>
      <w:r w:rsidRPr="00D059A3">
        <w:rPr>
          <w:lang w:val="en-IE"/>
        </w:rPr>
        <w:t>Deliver 2 follow up workshops per class, namely:</w:t>
      </w:r>
    </w:p>
    <w:p w14:paraId="5D5C3230" w14:textId="42343D04" w:rsidR="000222C8" w:rsidRPr="00D059A3" w:rsidRDefault="000222C8" w:rsidP="00D059A3">
      <w:pPr>
        <w:pStyle w:val="ListParagraph"/>
        <w:numPr>
          <w:ilvl w:val="0"/>
          <w:numId w:val="18"/>
        </w:numPr>
        <w:rPr>
          <w:lang w:val="en-IE"/>
        </w:rPr>
      </w:pPr>
      <w:r w:rsidRPr="00D059A3">
        <w:rPr>
          <w:lang w:val="en-IE"/>
        </w:rPr>
        <w:t>Sales &amp; Profits content to be delivered before Christmas</w:t>
      </w:r>
    </w:p>
    <w:p w14:paraId="34FE3521" w14:textId="79951057" w:rsidR="000222C8" w:rsidRPr="00D059A3" w:rsidRDefault="000222C8" w:rsidP="00D059A3">
      <w:pPr>
        <w:pStyle w:val="ListParagraph"/>
        <w:numPr>
          <w:ilvl w:val="0"/>
          <w:numId w:val="18"/>
        </w:numPr>
        <w:rPr>
          <w:lang w:val="en-IE"/>
        </w:rPr>
      </w:pPr>
      <w:r w:rsidRPr="00D059A3">
        <w:rPr>
          <w:lang w:val="en-IE"/>
        </w:rPr>
        <w:t xml:space="preserve">Business Report preparation to be delivered in January </w:t>
      </w:r>
    </w:p>
    <w:p w14:paraId="1748F6BA" w14:textId="383D60A5" w:rsidR="000222C8" w:rsidRPr="00D059A3" w:rsidRDefault="000222C8" w:rsidP="00D059A3">
      <w:pPr>
        <w:pStyle w:val="ListParagraph"/>
        <w:numPr>
          <w:ilvl w:val="0"/>
          <w:numId w:val="18"/>
        </w:numPr>
        <w:rPr>
          <w:lang w:val="en-IE"/>
        </w:rPr>
      </w:pPr>
      <w:r w:rsidRPr="00D059A3">
        <w:rPr>
          <w:lang w:val="en-IE"/>
        </w:rPr>
        <w:t xml:space="preserve">Please see </w:t>
      </w:r>
      <w:hyperlink r:id="rId13" w:history="1">
        <w:r w:rsidR="00D059A3" w:rsidRPr="00D76E1F">
          <w:rPr>
            <w:rStyle w:val="Hyperlink"/>
            <w:rFonts w:cs="Arial"/>
            <w:lang w:val="en-IE"/>
          </w:rPr>
          <w:t>https://www.studententerprise.ie/about/timetable/</w:t>
        </w:r>
      </w:hyperlink>
      <w:r w:rsidR="00D059A3">
        <w:rPr>
          <w:lang w:val="en-IE"/>
        </w:rPr>
        <w:t xml:space="preserve"> </w:t>
      </w:r>
      <w:r w:rsidRPr="00D059A3">
        <w:rPr>
          <w:lang w:val="en-IE"/>
        </w:rPr>
        <w:t>for info</w:t>
      </w:r>
    </w:p>
    <w:p w14:paraId="2FB01D95" w14:textId="2369EE8F" w:rsidR="000222C8" w:rsidRPr="00D059A3" w:rsidRDefault="000222C8" w:rsidP="00D059A3">
      <w:pPr>
        <w:pStyle w:val="ListParagraph"/>
        <w:numPr>
          <w:ilvl w:val="0"/>
          <w:numId w:val="20"/>
        </w:numPr>
        <w:ind w:left="284"/>
        <w:rPr>
          <w:lang w:val="en-IE"/>
        </w:rPr>
      </w:pPr>
      <w:r w:rsidRPr="00D059A3">
        <w:rPr>
          <w:lang w:val="en-IE"/>
        </w:rPr>
        <w:t>Encourage and support schools to submit an entry to the Student Enterprise Programme (SEP) County Competition</w:t>
      </w:r>
    </w:p>
    <w:p w14:paraId="126BAFEE" w14:textId="6CB33914" w:rsidR="000222C8" w:rsidRPr="00D059A3" w:rsidRDefault="000222C8" w:rsidP="00D059A3">
      <w:pPr>
        <w:pStyle w:val="ListParagraph"/>
        <w:numPr>
          <w:ilvl w:val="0"/>
          <w:numId w:val="20"/>
        </w:numPr>
        <w:ind w:left="284"/>
        <w:rPr>
          <w:lang w:val="en-IE"/>
        </w:rPr>
      </w:pPr>
      <w:r w:rsidRPr="00D059A3">
        <w:rPr>
          <w:lang w:val="en-IE"/>
        </w:rPr>
        <w:t>Issue and collate returned entry forms for SEP County competition</w:t>
      </w:r>
    </w:p>
    <w:p w14:paraId="4848E5EC" w14:textId="6EC2CFD5" w:rsidR="000222C8" w:rsidRPr="00D059A3" w:rsidRDefault="000222C8" w:rsidP="00D059A3">
      <w:pPr>
        <w:pStyle w:val="ListParagraph"/>
        <w:numPr>
          <w:ilvl w:val="0"/>
          <w:numId w:val="20"/>
        </w:numPr>
        <w:ind w:left="284"/>
        <w:rPr>
          <w:lang w:val="en-IE"/>
        </w:rPr>
      </w:pPr>
      <w:r w:rsidRPr="00D059A3">
        <w:rPr>
          <w:lang w:val="en-IE"/>
        </w:rPr>
        <w:t xml:space="preserve">Liaise with each school on their </w:t>
      </w:r>
      <w:r w:rsidR="00D059A3" w:rsidRPr="00D059A3">
        <w:rPr>
          <w:lang w:val="en-IE"/>
        </w:rPr>
        <w:t>county</w:t>
      </w:r>
      <w:r w:rsidRPr="00D059A3">
        <w:rPr>
          <w:lang w:val="en-IE"/>
        </w:rPr>
        <w:t xml:space="preserve"> competition entries, including ensuring submission of Business Reports by the competition deadline and the provision of information to the schools on the format etc. of the County Awards event</w:t>
      </w:r>
    </w:p>
    <w:p w14:paraId="2FA96BDF" w14:textId="009D80B7" w:rsidR="000222C8" w:rsidRDefault="000222C8" w:rsidP="00D059A3">
      <w:pPr>
        <w:pStyle w:val="ListParagraph"/>
        <w:numPr>
          <w:ilvl w:val="0"/>
          <w:numId w:val="20"/>
        </w:numPr>
        <w:ind w:left="284"/>
        <w:rPr>
          <w:lang w:val="en-IE"/>
        </w:rPr>
      </w:pPr>
      <w:r w:rsidRPr="00D059A3">
        <w:rPr>
          <w:lang w:val="en-IE"/>
        </w:rPr>
        <w:t>Collate all entries and prepare them for the judging panel</w:t>
      </w:r>
    </w:p>
    <w:p w14:paraId="06FEFDF3" w14:textId="77777777" w:rsidR="00D059A3" w:rsidRDefault="00D059A3" w:rsidP="000222C8">
      <w:pPr>
        <w:pStyle w:val="ListParagraph"/>
        <w:numPr>
          <w:ilvl w:val="0"/>
          <w:numId w:val="20"/>
        </w:numPr>
        <w:ind w:left="284"/>
        <w:rPr>
          <w:lang w:val="en-IE"/>
        </w:rPr>
      </w:pPr>
      <w:r>
        <w:rPr>
          <w:lang w:val="en-IE"/>
        </w:rPr>
        <w:t>Brief judging panel on scoring process for county final</w:t>
      </w:r>
    </w:p>
    <w:p w14:paraId="1F79D73D" w14:textId="77777777" w:rsidR="00D059A3" w:rsidRDefault="000222C8" w:rsidP="000222C8">
      <w:pPr>
        <w:pStyle w:val="ListParagraph"/>
        <w:numPr>
          <w:ilvl w:val="0"/>
          <w:numId w:val="20"/>
        </w:numPr>
        <w:ind w:left="284"/>
        <w:rPr>
          <w:lang w:val="en-IE"/>
        </w:rPr>
      </w:pPr>
      <w:r w:rsidRPr="00D059A3">
        <w:rPr>
          <w:lang w:val="en-IE"/>
        </w:rPr>
        <w:t>Act as the point of contact throughout the programme between LEO Kildare and the schools and teachers</w:t>
      </w:r>
    </w:p>
    <w:p w14:paraId="05349139" w14:textId="77777777" w:rsidR="00D059A3" w:rsidRDefault="000222C8" w:rsidP="000222C8">
      <w:pPr>
        <w:pStyle w:val="ListParagraph"/>
        <w:numPr>
          <w:ilvl w:val="0"/>
          <w:numId w:val="20"/>
        </w:numPr>
        <w:ind w:left="284"/>
        <w:rPr>
          <w:lang w:val="en-IE"/>
        </w:rPr>
      </w:pPr>
      <w:r w:rsidRPr="00D059A3">
        <w:rPr>
          <w:lang w:val="en-IE"/>
        </w:rPr>
        <w:t xml:space="preserve">Provide regular detailed reports to LEO Kildare on progress throughout </w:t>
      </w:r>
    </w:p>
    <w:p w14:paraId="7EB19ABF" w14:textId="77777777" w:rsidR="00D059A3" w:rsidRDefault="000222C8" w:rsidP="000222C8">
      <w:pPr>
        <w:pStyle w:val="ListParagraph"/>
        <w:numPr>
          <w:ilvl w:val="0"/>
          <w:numId w:val="20"/>
        </w:numPr>
        <w:ind w:left="284"/>
        <w:rPr>
          <w:lang w:val="en-IE"/>
        </w:rPr>
      </w:pPr>
      <w:r w:rsidRPr="00D059A3">
        <w:rPr>
          <w:lang w:val="en-IE"/>
        </w:rPr>
        <w:t>Conduct a full evaluation of the SEP from teachers at the end of the academic year, promote inclusion of the SEP on the schools TY programme for the following academic year with the respective TY School Co-ordinator.</w:t>
      </w:r>
    </w:p>
    <w:p w14:paraId="201EEE93" w14:textId="77777777" w:rsidR="00D059A3" w:rsidRDefault="000222C8" w:rsidP="000222C8">
      <w:pPr>
        <w:pStyle w:val="ListParagraph"/>
        <w:numPr>
          <w:ilvl w:val="0"/>
          <w:numId w:val="20"/>
        </w:numPr>
        <w:ind w:left="284"/>
        <w:rPr>
          <w:lang w:val="en-IE"/>
        </w:rPr>
      </w:pPr>
      <w:r w:rsidRPr="00D059A3">
        <w:rPr>
          <w:lang w:val="en-IE"/>
        </w:rPr>
        <w:lastRenderedPageBreak/>
        <w:t xml:space="preserve">Assist in the organisation of the County Final event which consists of judging of business display stands, short pitching element for each entry, the award ceremony which includes organising judges in consultation/collaboration with LEO.  </w:t>
      </w:r>
    </w:p>
    <w:p w14:paraId="069C85A4" w14:textId="77777777" w:rsidR="00D059A3" w:rsidRDefault="000222C8" w:rsidP="000222C8">
      <w:pPr>
        <w:rPr>
          <w:lang w:val="en-IE"/>
        </w:rPr>
      </w:pPr>
      <w:r w:rsidRPr="000222C8">
        <w:rPr>
          <w:lang w:val="en-IE"/>
        </w:rPr>
        <w:t xml:space="preserve">Clarification of duties in relation to the County Final Event Management include, but are not limited to: (Under consultation with LEO Kildare, no costs to be borne by the co-ordinator; all quotations/payments to be approved and processed through LEO Kildare) </w:t>
      </w:r>
    </w:p>
    <w:p w14:paraId="332913F8" w14:textId="49EFD940" w:rsidR="00D059A3" w:rsidRPr="00D059A3" w:rsidRDefault="000222C8" w:rsidP="00D059A3">
      <w:pPr>
        <w:pStyle w:val="ListParagraph"/>
        <w:numPr>
          <w:ilvl w:val="0"/>
          <w:numId w:val="21"/>
        </w:numPr>
        <w:rPr>
          <w:lang w:val="en-IE"/>
        </w:rPr>
      </w:pPr>
      <w:r w:rsidRPr="00D059A3">
        <w:rPr>
          <w:lang w:val="en-IE"/>
        </w:rPr>
        <w:t>Acting as MC for the Oral Presentations (if required)</w:t>
      </w:r>
    </w:p>
    <w:p w14:paraId="2DBFB324" w14:textId="116E4305" w:rsidR="000222C8" w:rsidRPr="00D059A3" w:rsidRDefault="000222C8" w:rsidP="00D059A3">
      <w:pPr>
        <w:pStyle w:val="ListParagraph"/>
        <w:numPr>
          <w:ilvl w:val="0"/>
          <w:numId w:val="21"/>
        </w:numPr>
        <w:rPr>
          <w:lang w:val="en-IE"/>
        </w:rPr>
      </w:pPr>
      <w:r w:rsidRPr="00D059A3">
        <w:rPr>
          <w:lang w:val="en-IE"/>
        </w:rPr>
        <w:t xml:space="preserve">Setting up the room on the day before the event and take down (where venue agrees access in advance) </w:t>
      </w:r>
    </w:p>
    <w:p w14:paraId="05ED845F" w14:textId="4E0DD754" w:rsidR="000222C8" w:rsidRDefault="000222C8" w:rsidP="00D059A3">
      <w:pPr>
        <w:pStyle w:val="ListParagraph"/>
        <w:numPr>
          <w:ilvl w:val="0"/>
          <w:numId w:val="21"/>
        </w:numPr>
        <w:rPr>
          <w:lang w:val="en-IE"/>
        </w:rPr>
      </w:pPr>
      <w:r w:rsidRPr="00D059A3">
        <w:rPr>
          <w:lang w:val="en-IE"/>
        </w:rPr>
        <w:t>Overseeing the smooth running of the event itself</w:t>
      </w:r>
    </w:p>
    <w:p w14:paraId="3D7FB36D" w14:textId="0F8B1978" w:rsidR="00D059A3" w:rsidRPr="00D059A3" w:rsidRDefault="00D059A3" w:rsidP="00D059A3">
      <w:pPr>
        <w:pStyle w:val="ListParagraph"/>
        <w:numPr>
          <w:ilvl w:val="0"/>
          <w:numId w:val="21"/>
        </w:numPr>
        <w:rPr>
          <w:lang w:val="en-IE"/>
        </w:rPr>
      </w:pPr>
      <w:r>
        <w:rPr>
          <w:lang w:val="en-IE"/>
        </w:rPr>
        <w:t xml:space="preserve">Coordination and collation of results </w:t>
      </w:r>
    </w:p>
    <w:p w14:paraId="7CDE2E51" w14:textId="57F257F8" w:rsidR="00B34DD2" w:rsidRPr="000B7249" w:rsidRDefault="00B34DD2" w:rsidP="00B11249">
      <w:pPr>
        <w:pStyle w:val="Heading2"/>
        <w:jc w:val="both"/>
      </w:pPr>
      <w:bookmarkStart w:id="19" w:name="_Toc204949399"/>
      <w:r w:rsidRPr="000B7249">
        <w:t>Delivery Locations</w:t>
      </w:r>
      <w:bookmarkEnd w:id="19"/>
    </w:p>
    <w:p w14:paraId="72A3E384" w14:textId="621B5E53" w:rsidR="00B34DD2" w:rsidRPr="00D059A3" w:rsidRDefault="00B34DD2" w:rsidP="00B11249">
      <w:pPr>
        <w:spacing w:before="0"/>
        <w:rPr>
          <w:color w:val="auto"/>
          <w:lang w:val="en-IE"/>
        </w:rPr>
      </w:pPr>
      <w:r w:rsidRPr="00D059A3">
        <w:rPr>
          <w:color w:val="auto"/>
          <w:lang w:val="en-IE"/>
        </w:rPr>
        <w:t xml:space="preserve">Delivery is required </w:t>
      </w:r>
      <w:r w:rsidR="00D059A3" w:rsidRPr="00D059A3">
        <w:rPr>
          <w:color w:val="auto"/>
          <w:lang w:val="en-IE"/>
        </w:rPr>
        <w:t>onsite at schools across Kildare</w:t>
      </w:r>
      <w:r w:rsidR="004C49E7">
        <w:rPr>
          <w:color w:val="auto"/>
          <w:lang w:val="en-IE"/>
        </w:rPr>
        <w:t>, Ireland</w:t>
      </w:r>
      <w:r w:rsidR="00D059A3" w:rsidRPr="00D059A3">
        <w:rPr>
          <w:color w:val="auto"/>
          <w:lang w:val="en-IE"/>
        </w:rPr>
        <w:t>.</w:t>
      </w:r>
    </w:p>
    <w:p w14:paraId="6299E399" w14:textId="5650DA75" w:rsidR="00B34DD2" w:rsidRPr="00DD11DC" w:rsidRDefault="00B34DD2" w:rsidP="00B11249">
      <w:pPr>
        <w:pStyle w:val="Heading2"/>
        <w:jc w:val="both"/>
      </w:pPr>
      <w:bookmarkStart w:id="20" w:name="_Toc204949400"/>
      <w:r w:rsidRPr="00DD11DC">
        <w:t>Pricing</w:t>
      </w:r>
      <w:bookmarkEnd w:id="20"/>
    </w:p>
    <w:p w14:paraId="042E7E6B" w14:textId="1A913F86" w:rsidR="005D2020" w:rsidRPr="00DD11DC" w:rsidRDefault="007A7F38" w:rsidP="00B11249">
      <w:pPr>
        <w:spacing w:before="0"/>
        <w:rPr>
          <w:lang w:val="en-IE"/>
        </w:rPr>
      </w:pPr>
      <w:bookmarkStart w:id="21" w:name="_Hlk72328445"/>
      <w:bookmarkStart w:id="22" w:name="_Hlk72318679"/>
      <w:r w:rsidRPr="00DD11DC">
        <w:rPr>
          <w:lang w:val="en-IE"/>
        </w:rPr>
        <w:t>Economic operators</w:t>
      </w:r>
      <w:r w:rsidR="003F63F5" w:rsidRPr="00DD11DC">
        <w:rPr>
          <w:lang w:val="en-IE"/>
        </w:rPr>
        <w:t xml:space="preserve"> must complete all required inputs in the </w:t>
      </w:r>
      <w:r w:rsidR="005D2020" w:rsidRPr="00DD11DC">
        <w:rPr>
          <w:lang w:val="en-IE"/>
        </w:rPr>
        <w:t>pricing schedule</w:t>
      </w:r>
      <w:r w:rsidR="0034641F">
        <w:rPr>
          <w:lang w:val="en-IE"/>
        </w:rPr>
        <w:t xml:space="preserve"> detailed in the Quotation Response Document</w:t>
      </w:r>
      <w:r w:rsidR="005D2020" w:rsidRPr="00DD11DC">
        <w:rPr>
          <w:lang w:val="en-IE"/>
        </w:rPr>
        <w:t xml:space="preserve"> to remain eligible in this competition.</w:t>
      </w:r>
    </w:p>
    <w:p w14:paraId="76D8AA19" w14:textId="288C61F9" w:rsidR="008079B6" w:rsidRPr="000B7249" w:rsidRDefault="0059339B" w:rsidP="00B11249">
      <w:pPr>
        <w:spacing w:before="0"/>
        <w:rPr>
          <w:lang w:val="en-IE"/>
        </w:rPr>
      </w:pPr>
      <w:r w:rsidRPr="00DD11DC">
        <w:rPr>
          <w:lang w:val="en-IE"/>
        </w:rPr>
        <w:t xml:space="preserve">Any alteration or amendment to </w:t>
      </w:r>
      <w:r w:rsidR="005D2020" w:rsidRPr="00DD11DC">
        <w:rPr>
          <w:lang w:val="en-IE"/>
        </w:rPr>
        <w:t xml:space="preserve">the pricing </w:t>
      </w:r>
      <w:r w:rsidR="005D2020" w:rsidRPr="00DD11DC">
        <w:rPr>
          <w:color w:val="auto"/>
          <w:lang w:val="en-IE"/>
        </w:rPr>
        <w:t xml:space="preserve">schedule </w:t>
      </w:r>
      <w:r w:rsidRPr="00DD11DC">
        <w:rPr>
          <w:color w:val="auto"/>
          <w:lang w:val="en-IE"/>
        </w:rPr>
        <w:t xml:space="preserve">may result in that </w:t>
      </w:r>
      <w:r w:rsidR="007A7F38" w:rsidRPr="00DD11DC">
        <w:rPr>
          <w:color w:val="auto"/>
          <w:lang w:val="en-IE"/>
        </w:rPr>
        <w:t xml:space="preserve">economic operator’s bid </w:t>
      </w:r>
      <w:r w:rsidRPr="00DD11DC">
        <w:rPr>
          <w:color w:val="auto"/>
          <w:lang w:val="en-IE"/>
        </w:rPr>
        <w:t>being rejected</w:t>
      </w:r>
      <w:r w:rsidR="005D2020" w:rsidRPr="00DD11DC">
        <w:rPr>
          <w:lang w:val="en-IE"/>
        </w:rPr>
        <w:t>.</w:t>
      </w:r>
      <w:bookmarkEnd w:id="21"/>
      <w:r w:rsidR="005D2020">
        <w:rPr>
          <w:lang w:val="en-IE"/>
        </w:rPr>
        <w:t xml:space="preserve"> </w:t>
      </w:r>
    </w:p>
    <w:p w14:paraId="2C16F26E" w14:textId="3BC11CB6" w:rsidR="008079B6" w:rsidRPr="000B7249" w:rsidRDefault="008079B6" w:rsidP="00B11249">
      <w:pPr>
        <w:pStyle w:val="Heading2"/>
        <w:jc w:val="both"/>
      </w:pPr>
      <w:bookmarkStart w:id="23" w:name="_Toc204949401"/>
      <w:bookmarkEnd w:id="22"/>
      <w:r w:rsidRPr="000B7249">
        <w:t>Review of Performance</w:t>
      </w:r>
      <w:bookmarkEnd w:id="23"/>
    </w:p>
    <w:p w14:paraId="075F2A86" w14:textId="43D9D3CC" w:rsidR="008079B6" w:rsidRPr="000B7249" w:rsidRDefault="00AB7D14" w:rsidP="00B11249">
      <w:pPr>
        <w:spacing w:before="0"/>
        <w:rPr>
          <w:lang w:val="en-IE"/>
        </w:rPr>
      </w:pPr>
      <w:r w:rsidRPr="000B7249">
        <w:rPr>
          <w:lang w:val="en-IE"/>
        </w:rPr>
        <w:t>A quality service is required under this contract.  Therefore,</w:t>
      </w:r>
      <w:r w:rsidR="008079B6" w:rsidRPr="000B7249">
        <w:rPr>
          <w:lang w:val="en-IE"/>
        </w:rPr>
        <w:t xml:space="preserve"> performance will be continually monitored over the term of the contract. Cost competitiveness, </w:t>
      </w:r>
      <w:r w:rsidR="00F747C7" w:rsidRPr="000B7249">
        <w:rPr>
          <w:lang w:val="en-IE"/>
        </w:rPr>
        <w:t xml:space="preserve">performance, </w:t>
      </w:r>
      <w:r w:rsidR="008079B6" w:rsidRPr="000B7249">
        <w:rPr>
          <w:lang w:val="en-IE"/>
        </w:rPr>
        <w:t xml:space="preserve">quality of service and turnaround time will be the main criteria for measuring performance. </w:t>
      </w:r>
      <w:r w:rsidRPr="000B7249">
        <w:rPr>
          <w:lang w:val="en-IE"/>
        </w:rPr>
        <w:t xml:space="preserve"> </w:t>
      </w:r>
      <w:r w:rsidR="008079B6" w:rsidRPr="000B7249">
        <w:rPr>
          <w:lang w:val="en-IE"/>
        </w:rPr>
        <w:t xml:space="preserve"> </w:t>
      </w:r>
    </w:p>
    <w:p w14:paraId="2897155A" w14:textId="5B6E9269" w:rsidR="00B34DD2" w:rsidRPr="00C7511F" w:rsidRDefault="00B34DD2" w:rsidP="00B11249">
      <w:pPr>
        <w:pStyle w:val="Heading3"/>
      </w:pPr>
      <w:bookmarkStart w:id="24" w:name="_Toc171227902"/>
      <w:bookmarkStart w:id="25" w:name="_Toc72904666"/>
      <w:bookmarkStart w:id="26" w:name="_Hlk490556319"/>
      <w:bookmarkStart w:id="27" w:name="_Toc204949402"/>
      <w:r w:rsidRPr="00C7511F">
        <w:t>Invoicing</w:t>
      </w:r>
      <w:bookmarkEnd w:id="27"/>
      <w:r w:rsidRPr="00C7511F">
        <w:t xml:space="preserve"> </w:t>
      </w:r>
      <w:bookmarkEnd w:id="24"/>
      <w:bookmarkEnd w:id="25"/>
    </w:p>
    <w:p w14:paraId="2F867150" w14:textId="40B27BBA" w:rsidR="000277F3" w:rsidRDefault="00B34DD2" w:rsidP="00B11249">
      <w:pPr>
        <w:rPr>
          <w:lang w:val="en-IE"/>
        </w:rPr>
      </w:pPr>
      <w:r w:rsidRPr="000B7249">
        <w:rPr>
          <w:lang w:val="en-IE"/>
        </w:rPr>
        <w:t xml:space="preserve">Invoices shall be submitted by the successful </w:t>
      </w:r>
      <w:r w:rsidR="00BF38CF" w:rsidRPr="000B7249">
        <w:rPr>
          <w:lang w:val="en-IE"/>
        </w:rPr>
        <w:t>economic operator</w:t>
      </w:r>
      <w:r w:rsidRPr="000B7249">
        <w:rPr>
          <w:lang w:val="en-IE"/>
        </w:rPr>
        <w:t xml:space="preserve"> on a monthly basis for all costs incurred in the preceding month</w:t>
      </w:r>
      <w:r w:rsidR="008E105C" w:rsidRPr="000B7249">
        <w:rPr>
          <w:lang w:val="en-IE"/>
        </w:rPr>
        <w:t>, or as otherwise agreed by the parties</w:t>
      </w:r>
      <w:r w:rsidRPr="000B7249">
        <w:rPr>
          <w:lang w:val="en-IE"/>
        </w:rPr>
        <w:t xml:space="preserve">.   All official invoices must quote a </w:t>
      </w:r>
      <w:r w:rsidR="00CF3D4E" w:rsidRPr="000B7249">
        <w:rPr>
          <w:lang w:val="en-IE"/>
        </w:rPr>
        <w:t>Contracting Authority</w:t>
      </w:r>
      <w:r w:rsidRPr="000B7249">
        <w:rPr>
          <w:lang w:val="en-IE"/>
        </w:rPr>
        <w:t xml:space="preserve"> purchase order number.  All invoices which do not quote the relevant order number(s) will be returned to the </w:t>
      </w:r>
      <w:r w:rsidR="00F747C7" w:rsidRPr="000B7249">
        <w:rPr>
          <w:lang w:val="en-IE"/>
        </w:rPr>
        <w:t>service provider</w:t>
      </w:r>
      <w:r w:rsidRPr="000B7249">
        <w:rPr>
          <w:lang w:val="en-IE"/>
        </w:rPr>
        <w:t xml:space="preserve">. </w:t>
      </w:r>
      <w:bookmarkStart w:id="28" w:name="_Toc171227903"/>
      <w:bookmarkStart w:id="29" w:name="_Toc72904667"/>
    </w:p>
    <w:p w14:paraId="1628E643" w14:textId="244AB44C" w:rsidR="004C49E7" w:rsidRDefault="004C49E7" w:rsidP="0034641F">
      <w:pPr>
        <w:jc w:val="left"/>
        <w:rPr>
          <w:lang w:val="en-IE"/>
        </w:rPr>
      </w:pPr>
      <w:r>
        <w:rPr>
          <w:lang w:val="en-IE"/>
        </w:rPr>
        <w:t xml:space="preserve">Invoices should be submitted to </w:t>
      </w:r>
      <w:hyperlink r:id="rId14" w:history="1">
        <w:r w:rsidRPr="00D76E1F">
          <w:rPr>
            <w:rStyle w:val="Hyperlink"/>
            <w:rFonts w:cs="Arial"/>
            <w:lang w:val="en-IE"/>
          </w:rPr>
          <w:t>localenterprise@kildarecoco.ie</w:t>
        </w:r>
      </w:hyperlink>
      <w:r>
        <w:rPr>
          <w:lang w:val="en-IE"/>
        </w:rPr>
        <w:t xml:space="preserve"> and </w:t>
      </w:r>
      <w:hyperlink r:id="rId15" w:history="1">
        <w:r w:rsidRPr="00D76E1F">
          <w:rPr>
            <w:rStyle w:val="Hyperlink"/>
            <w:rFonts w:cs="Arial"/>
            <w:lang w:val="en-IE"/>
          </w:rPr>
          <w:t>Accountspayable@kildarecoco.ie</w:t>
        </w:r>
      </w:hyperlink>
      <w:r>
        <w:rPr>
          <w:lang w:val="en-IE"/>
        </w:rPr>
        <w:t xml:space="preserve"> </w:t>
      </w:r>
    </w:p>
    <w:p w14:paraId="3C54CBE5" w14:textId="77777777" w:rsidR="00065FAC" w:rsidRDefault="00065FAC" w:rsidP="0034641F">
      <w:pPr>
        <w:jc w:val="left"/>
        <w:rPr>
          <w:lang w:val="en-IE"/>
        </w:rPr>
      </w:pPr>
    </w:p>
    <w:p w14:paraId="07925D14" w14:textId="58710601" w:rsidR="00065FAC" w:rsidRPr="00C7511F" w:rsidRDefault="00065FAC" w:rsidP="00065FAC">
      <w:pPr>
        <w:pStyle w:val="Heading3"/>
      </w:pPr>
      <w:bookmarkStart w:id="30" w:name="_Toc204949403"/>
      <w:r>
        <w:t>Contract Management</w:t>
      </w:r>
      <w:bookmarkEnd w:id="30"/>
    </w:p>
    <w:p w14:paraId="4B287187" w14:textId="77777777" w:rsidR="00065FAC" w:rsidRPr="00065FAC" w:rsidRDefault="00065FAC" w:rsidP="00065FAC">
      <w:pPr>
        <w:jc w:val="left"/>
        <w:rPr>
          <w:lang w:val="en-IE"/>
        </w:rPr>
      </w:pPr>
      <w:r w:rsidRPr="00065FAC">
        <w:rPr>
          <w:lang w:val="en-IE"/>
        </w:rPr>
        <w:t xml:space="preserve">The Contracting Authority requires tenderers to nominate a dedicated contract manager who will act as the main point of contact for the duration of the contract. This person shall have the authority to deal with all matters in relation to contracts and be responsible for the </w:t>
      </w:r>
      <w:r w:rsidRPr="00065FAC">
        <w:rPr>
          <w:lang w:val="en-IE"/>
        </w:rPr>
        <w:lastRenderedPageBreak/>
        <w:t>satisfactory delivery of the services required. The duties of the contract manager will include the following:</w:t>
      </w:r>
    </w:p>
    <w:p w14:paraId="6998263A" w14:textId="2BF0DC51" w:rsidR="00065FAC" w:rsidRPr="00065FAC" w:rsidRDefault="00065FAC" w:rsidP="00065FAC">
      <w:pPr>
        <w:pStyle w:val="ListParagraph"/>
        <w:numPr>
          <w:ilvl w:val="2"/>
          <w:numId w:val="22"/>
        </w:numPr>
        <w:ind w:left="567"/>
        <w:jc w:val="left"/>
        <w:rPr>
          <w:lang w:val="en-IE"/>
        </w:rPr>
      </w:pPr>
      <w:r w:rsidRPr="00065FAC">
        <w:rPr>
          <w:lang w:val="en-IE"/>
        </w:rPr>
        <w:t xml:space="preserve">Overall responsibility for a good working relationship with the Contracting </w:t>
      </w:r>
      <w:r w:rsidR="003F79F9" w:rsidRPr="00065FAC">
        <w:rPr>
          <w:lang w:val="en-IE"/>
        </w:rPr>
        <w:t>Authority.</w:t>
      </w:r>
    </w:p>
    <w:p w14:paraId="0CFF6547" w14:textId="1F2D8848" w:rsidR="00065FAC" w:rsidRPr="00065FAC" w:rsidRDefault="00065FAC" w:rsidP="00065FAC">
      <w:pPr>
        <w:pStyle w:val="ListParagraph"/>
        <w:numPr>
          <w:ilvl w:val="2"/>
          <w:numId w:val="22"/>
        </w:numPr>
        <w:ind w:left="567"/>
        <w:jc w:val="left"/>
        <w:rPr>
          <w:lang w:val="en-IE"/>
        </w:rPr>
      </w:pPr>
      <w:r w:rsidRPr="00065FAC">
        <w:rPr>
          <w:lang w:val="en-IE"/>
        </w:rPr>
        <w:t xml:space="preserve">Provide regular reports on performance as agreed with the Contracting </w:t>
      </w:r>
      <w:r w:rsidR="003F79F9" w:rsidRPr="00065FAC">
        <w:rPr>
          <w:lang w:val="en-IE"/>
        </w:rPr>
        <w:t>Authority.</w:t>
      </w:r>
    </w:p>
    <w:p w14:paraId="3CDCFEFA" w14:textId="03A4B883" w:rsidR="00065FAC" w:rsidRPr="00065FAC" w:rsidRDefault="00065FAC" w:rsidP="00065FAC">
      <w:pPr>
        <w:pStyle w:val="ListParagraph"/>
        <w:numPr>
          <w:ilvl w:val="2"/>
          <w:numId w:val="22"/>
        </w:numPr>
        <w:ind w:left="567"/>
        <w:jc w:val="left"/>
        <w:rPr>
          <w:lang w:val="en-IE"/>
        </w:rPr>
      </w:pPr>
      <w:r w:rsidRPr="00065FAC">
        <w:rPr>
          <w:lang w:val="en-IE"/>
        </w:rPr>
        <w:t xml:space="preserve">Meet as and when required to review and examine </w:t>
      </w:r>
      <w:r w:rsidR="003F79F9" w:rsidRPr="00065FAC">
        <w:rPr>
          <w:lang w:val="en-IE"/>
        </w:rPr>
        <w:t>performance.</w:t>
      </w:r>
    </w:p>
    <w:p w14:paraId="052EA0C7" w14:textId="042E049E" w:rsidR="00065FAC" w:rsidRPr="00065FAC" w:rsidRDefault="00065FAC" w:rsidP="00065FAC">
      <w:pPr>
        <w:pStyle w:val="ListParagraph"/>
        <w:numPr>
          <w:ilvl w:val="2"/>
          <w:numId w:val="22"/>
        </w:numPr>
        <w:ind w:left="567"/>
        <w:jc w:val="left"/>
        <w:rPr>
          <w:lang w:val="en-IE"/>
        </w:rPr>
      </w:pPr>
      <w:r w:rsidRPr="00065FAC">
        <w:rPr>
          <w:lang w:val="en-IE"/>
        </w:rPr>
        <w:t xml:space="preserve">Deal with disputes, complaints or concerns that cannot be adequately </w:t>
      </w:r>
      <w:r w:rsidR="003F79F9" w:rsidRPr="00065FAC">
        <w:rPr>
          <w:lang w:val="en-IE"/>
        </w:rPr>
        <w:t>resolved.</w:t>
      </w:r>
    </w:p>
    <w:p w14:paraId="28DC73CE" w14:textId="11B23564" w:rsidR="00065FAC" w:rsidRPr="00065FAC" w:rsidRDefault="00065FAC" w:rsidP="00065FAC">
      <w:pPr>
        <w:pStyle w:val="ListParagraph"/>
        <w:numPr>
          <w:ilvl w:val="2"/>
          <w:numId w:val="22"/>
        </w:numPr>
        <w:ind w:left="567"/>
        <w:jc w:val="left"/>
        <w:rPr>
          <w:lang w:val="en-IE"/>
        </w:rPr>
      </w:pPr>
      <w:r w:rsidRPr="00065FAC">
        <w:rPr>
          <w:lang w:val="en-IE"/>
        </w:rPr>
        <w:t>Proactively discuss with the Contracting Authority ways of improving efficiency</w:t>
      </w:r>
      <w:r>
        <w:rPr>
          <w:lang w:val="en-IE"/>
        </w:rPr>
        <w:t xml:space="preserve"> </w:t>
      </w:r>
      <w:r w:rsidRPr="00065FAC">
        <w:rPr>
          <w:lang w:val="en-IE"/>
        </w:rPr>
        <w:t>regarding service delivery in general and providing suggestions for improvement and</w:t>
      </w:r>
    </w:p>
    <w:p w14:paraId="2C538047" w14:textId="77777777" w:rsidR="00065FAC" w:rsidRPr="00065FAC" w:rsidRDefault="00065FAC" w:rsidP="00065FAC">
      <w:pPr>
        <w:pStyle w:val="ListParagraph"/>
        <w:ind w:left="567"/>
        <w:jc w:val="left"/>
        <w:rPr>
          <w:lang w:val="en-IE"/>
        </w:rPr>
      </w:pPr>
      <w:r w:rsidRPr="00065FAC">
        <w:rPr>
          <w:lang w:val="en-IE"/>
        </w:rPr>
        <w:t>cost savings.</w:t>
      </w:r>
    </w:p>
    <w:p w14:paraId="2D874508" w14:textId="5FB8156C" w:rsidR="00065FAC" w:rsidRPr="000B7249" w:rsidRDefault="00065FAC" w:rsidP="00065FAC">
      <w:pPr>
        <w:jc w:val="left"/>
        <w:rPr>
          <w:lang w:val="en-IE"/>
        </w:rPr>
      </w:pPr>
      <w:r w:rsidRPr="00065FAC">
        <w:rPr>
          <w:lang w:val="en-IE"/>
        </w:rPr>
        <w:t>Tenderers will note that contract management activities will be non-billable</w:t>
      </w:r>
    </w:p>
    <w:p w14:paraId="680D6493" w14:textId="2DCD4A0A" w:rsidR="00B34DD2" w:rsidRPr="000B7249" w:rsidRDefault="00B34DD2" w:rsidP="00B11249">
      <w:pPr>
        <w:pStyle w:val="Heading2"/>
        <w:jc w:val="both"/>
      </w:pPr>
      <w:bookmarkStart w:id="31" w:name="_Toc204949404"/>
      <w:bookmarkEnd w:id="26"/>
      <w:bookmarkEnd w:id="28"/>
      <w:bookmarkEnd w:id="29"/>
      <w:r w:rsidRPr="000B7249">
        <w:t>Award to Runner Up</w:t>
      </w:r>
      <w:bookmarkEnd w:id="31"/>
    </w:p>
    <w:p w14:paraId="08E54F6D" w14:textId="77777777" w:rsidR="003B7153" w:rsidRDefault="00F12BE1" w:rsidP="00B11249">
      <w:pPr>
        <w:spacing w:before="0"/>
        <w:rPr>
          <w:lang w:val="en-IE"/>
        </w:rPr>
      </w:pPr>
      <w:r w:rsidRPr="000B7249">
        <w:rPr>
          <w:lang w:val="en-IE"/>
        </w:rPr>
        <w:t>If for any reason</w:t>
      </w:r>
      <w:r w:rsidR="0057703F" w:rsidRPr="000B7249">
        <w:rPr>
          <w:lang w:val="en-IE"/>
        </w:rPr>
        <w:t>,</w:t>
      </w:r>
      <w:r w:rsidRPr="000B7249">
        <w:rPr>
          <w:lang w:val="en-IE"/>
        </w:rPr>
        <w:t xml:space="preserve"> it is not possible to award the contract to the successful </w:t>
      </w:r>
      <w:r w:rsidR="00BF38CF" w:rsidRPr="000B7249">
        <w:rPr>
          <w:lang w:val="en-IE"/>
        </w:rPr>
        <w:t>economic operator</w:t>
      </w:r>
      <w:r w:rsidRPr="000B7249">
        <w:rPr>
          <w:lang w:val="en-IE"/>
        </w:rPr>
        <w:t xml:space="preserve"> emerging from this competitive process, or if having awarded the contract, </w:t>
      </w:r>
      <w:r w:rsidR="004E5C3E" w:rsidRPr="000B7249">
        <w:rPr>
          <w:lang w:val="en-IE"/>
        </w:rPr>
        <w:t>the Contracting Authority</w:t>
      </w:r>
      <w:r w:rsidRPr="000B7249">
        <w:rPr>
          <w:lang w:val="en-IE"/>
        </w:rPr>
        <w:t xml:space="preserve"> considers that the successful </w:t>
      </w:r>
      <w:r w:rsidR="00BF38CF" w:rsidRPr="000B7249">
        <w:rPr>
          <w:lang w:val="en-IE"/>
        </w:rPr>
        <w:t>economic operator</w:t>
      </w:r>
      <w:r w:rsidRPr="000B7249">
        <w:rPr>
          <w:lang w:val="en-IE"/>
        </w:rPr>
        <w:t xml:space="preserve"> has not met its obligations, </w:t>
      </w:r>
      <w:r w:rsidR="004E5C3E" w:rsidRPr="000B7249">
        <w:rPr>
          <w:lang w:val="en-IE"/>
        </w:rPr>
        <w:t>the Contracting Authority</w:t>
      </w:r>
      <w:r w:rsidRPr="000B7249">
        <w:rPr>
          <w:lang w:val="en-IE"/>
        </w:rPr>
        <w:t xml:space="preserve"> reserves the right to award the contract to the next highest scoring </w:t>
      </w:r>
      <w:r w:rsidR="00BF38CF" w:rsidRPr="000B7249">
        <w:rPr>
          <w:lang w:val="en-IE"/>
        </w:rPr>
        <w:t>economic operator</w:t>
      </w:r>
      <w:r w:rsidRPr="000B7249">
        <w:rPr>
          <w:lang w:val="en-IE"/>
        </w:rPr>
        <w:t xml:space="preserve"> on the basis of the terms advertised, at any time during the </w:t>
      </w:r>
      <w:r w:rsidR="005A6BCD" w:rsidRPr="000B7249">
        <w:rPr>
          <w:lang w:val="en-IE"/>
        </w:rPr>
        <w:t>quotation</w:t>
      </w:r>
      <w:r w:rsidRPr="000B7249">
        <w:rPr>
          <w:lang w:val="en-IE"/>
        </w:rPr>
        <w:t xml:space="preserve"> validity period</w:t>
      </w:r>
      <w:r w:rsidR="001A4D32" w:rsidRPr="000B7249">
        <w:rPr>
          <w:lang w:val="en-IE"/>
        </w:rPr>
        <w:t xml:space="preserve"> </w:t>
      </w:r>
      <w:r w:rsidR="001A4D32" w:rsidRPr="008E6D6B">
        <w:rPr>
          <w:color w:val="auto"/>
          <w:lang w:val="en-IE"/>
        </w:rPr>
        <w:t>of 6 months</w:t>
      </w:r>
      <w:r w:rsidRPr="008E6D6B">
        <w:rPr>
          <w:color w:val="auto"/>
          <w:lang w:val="en-IE"/>
        </w:rPr>
        <w:t xml:space="preserve">. </w:t>
      </w:r>
    </w:p>
    <w:p w14:paraId="7C7A9343" w14:textId="05706CE7" w:rsidR="0034641F" w:rsidRDefault="0034641F" w:rsidP="0034641F">
      <w:pPr>
        <w:pStyle w:val="Heading2"/>
      </w:pPr>
      <w:bookmarkStart w:id="32" w:name="_Toc204949405"/>
      <w:r>
        <w:t>Termination of Contract</w:t>
      </w:r>
      <w:bookmarkEnd w:id="32"/>
    </w:p>
    <w:p w14:paraId="64D83ED5" w14:textId="4DA3E250" w:rsidR="00F12BE1" w:rsidRPr="000B7249" w:rsidRDefault="0034641F" w:rsidP="00B11249">
      <w:pPr>
        <w:spacing w:before="0"/>
        <w:rPr>
          <w:lang w:val="en-IE"/>
        </w:rPr>
      </w:pPr>
      <w:r w:rsidRPr="0034641F">
        <w:t>The Contracting Authority reserves the right at its sole discretion to terminate any contract where, due to</w:t>
      </w:r>
      <w:r w:rsidR="00065FAC">
        <w:t xml:space="preserve"> performance concerns or</w:t>
      </w:r>
      <w:r w:rsidRPr="0034641F">
        <w:t xml:space="preserve"> matters outside its control, including but not limited to, increased costs arising from any changes in the Customs Union, which render the commercial arrangement uncompetitive. </w:t>
      </w:r>
      <w:r w:rsidR="003B7153">
        <w:rPr>
          <w:lang w:val="en-IE"/>
        </w:rPr>
        <w:br w:type="page"/>
      </w:r>
    </w:p>
    <w:p w14:paraId="2840CFC4" w14:textId="1296AC56" w:rsidR="00B34DD2" w:rsidRPr="000B7249" w:rsidRDefault="008A3C06" w:rsidP="00B11249">
      <w:pPr>
        <w:pStyle w:val="Heading1"/>
        <w:numPr>
          <w:ilvl w:val="0"/>
          <w:numId w:val="4"/>
        </w:numPr>
        <w:ind w:left="284"/>
      </w:pPr>
      <w:bookmarkStart w:id="33" w:name="_Toc204949406"/>
      <w:r w:rsidRPr="000B7249">
        <w:lastRenderedPageBreak/>
        <w:t>EVALUATION CRITERIA</w:t>
      </w:r>
      <w:bookmarkEnd w:id="33"/>
    </w:p>
    <w:p w14:paraId="0295D759" w14:textId="77777777" w:rsidR="00C7511F" w:rsidRPr="00C7511F" w:rsidRDefault="00C7511F"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34" w:name="_Toc64619945"/>
      <w:bookmarkStart w:id="35" w:name="_Toc64621796"/>
      <w:bookmarkStart w:id="36" w:name="_Toc66368912"/>
      <w:bookmarkStart w:id="37" w:name="_Toc72325202"/>
      <w:bookmarkStart w:id="38" w:name="_Toc72325945"/>
      <w:bookmarkStart w:id="39" w:name="_Toc72331953"/>
      <w:bookmarkStart w:id="40" w:name="_Toc72421493"/>
      <w:bookmarkStart w:id="41" w:name="_Toc72957325"/>
      <w:bookmarkStart w:id="42" w:name="_Toc204949010"/>
      <w:bookmarkStart w:id="43" w:name="_Toc204949051"/>
      <w:bookmarkStart w:id="44" w:name="_Toc204949407"/>
      <w:bookmarkEnd w:id="34"/>
      <w:bookmarkEnd w:id="35"/>
      <w:bookmarkEnd w:id="36"/>
      <w:bookmarkEnd w:id="37"/>
      <w:bookmarkEnd w:id="38"/>
      <w:bookmarkEnd w:id="39"/>
      <w:bookmarkEnd w:id="40"/>
      <w:bookmarkEnd w:id="41"/>
      <w:bookmarkEnd w:id="42"/>
      <w:bookmarkEnd w:id="43"/>
      <w:bookmarkEnd w:id="44"/>
    </w:p>
    <w:p w14:paraId="21E43B6E" w14:textId="10BECB9C" w:rsidR="00B34DD2" w:rsidRPr="000B7249" w:rsidRDefault="004E5C3E" w:rsidP="00B11249">
      <w:pPr>
        <w:pStyle w:val="Heading2"/>
        <w:jc w:val="both"/>
      </w:pPr>
      <w:bookmarkStart w:id="45" w:name="_Toc204949408"/>
      <w:r w:rsidRPr="000B7249">
        <w:t>Suitability</w:t>
      </w:r>
      <w:bookmarkEnd w:id="45"/>
    </w:p>
    <w:p w14:paraId="4BC8AF12" w14:textId="75619EF6" w:rsidR="00B34DD2" w:rsidRPr="000B7249" w:rsidRDefault="004E5C3E" w:rsidP="00B11249">
      <w:pPr>
        <w:spacing w:before="0"/>
        <w:rPr>
          <w:lang w:val="en-IE"/>
        </w:rPr>
      </w:pPr>
      <w:r w:rsidRPr="000B7249">
        <w:rPr>
          <w:lang w:val="en-IE"/>
        </w:rPr>
        <w:t>The Contracting Authority</w:t>
      </w:r>
      <w:r w:rsidR="00B34DD2" w:rsidRPr="000B7249">
        <w:rPr>
          <w:lang w:val="en-IE"/>
        </w:rPr>
        <w:t xml:space="preserve"> will only consider quotations from competent and financially sound and compliant </w:t>
      </w:r>
      <w:r w:rsidR="00BF38CF" w:rsidRPr="000B7249">
        <w:rPr>
          <w:lang w:val="en-IE"/>
        </w:rPr>
        <w:t>economic operator</w:t>
      </w:r>
      <w:r w:rsidR="00B34DD2" w:rsidRPr="000B7249">
        <w:rPr>
          <w:lang w:val="en-IE"/>
        </w:rPr>
        <w:t>s.  To this end</w:t>
      </w:r>
      <w:r w:rsidR="0057703F" w:rsidRPr="000B7249">
        <w:rPr>
          <w:lang w:val="en-IE"/>
        </w:rPr>
        <w:t>,</w:t>
      </w:r>
      <w:r w:rsidR="00B34DD2" w:rsidRPr="000B7249">
        <w:rPr>
          <w:lang w:val="en-IE"/>
        </w:rPr>
        <w:t xml:space="preserve"> you are required to confirm the following by completing the self-declaration contained in </w:t>
      </w:r>
      <w:r w:rsidRPr="000B7249">
        <w:rPr>
          <w:lang w:val="en-IE"/>
        </w:rPr>
        <w:t xml:space="preserve">the </w:t>
      </w:r>
      <w:r w:rsidR="0047753E" w:rsidRPr="000B7249">
        <w:rPr>
          <w:lang w:val="en-IE"/>
        </w:rPr>
        <w:t xml:space="preserve">separate </w:t>
      </w:r>
      <w:r w:rsidRPr="000B7249">
        <w:rPr>
          <w:lang w:val="en-IE"/>
        </w:rPr>
        <w:t xml:space="preserve">Quotation Response Document (QRD). </w:t>
      </w:r>
    </w:p>
    <w:p w14:paraId="773DF862" w14:textId="3F37FC1E" w:rsidR="00232274" w:rsidRPr="000B7249" w:rsidRDefault="00232274" w:rsidP="00B11249">
      <w:pPr>
        <w:pStyle w:val="ListParagraph"/>
        <w:numPr>
          <w:ilvl w:val="0"/>
          <w:numId w:val="1"/>
        </w:numPr>
        <w:rPr>
          <w:lang w:val="en-IE"/>
        </w:rPr>
      </w:pPr>
      <w:r w:rsidRPr="000B7249">
        <w:rPr>
          <w:lang w:val="en-IE"/>
        </w:rPr>
        <w:t xml:space="preserve">General </w:t>
      </w:r>
      <w:r w:rsidR="00BF38CF" w:rsidRPr="000B7249">
        <w:rPr>
          <w:lang w:val="en-IE"/>
        </w:rPr>
        <w:t>economic operator</w:t>
      </w:r>
      <w:r w:rsidRPr="000B7249">
        <w:rPr>
          <w:lang w:val="en-IE"/>
        </w:rPr>
        <w:t xml:space="preserve"> information. </w:t>
      </w:r>
    </w:p>
    <w:p w14:paraId="79F17689" w14:textId="77777777" w:rsidR="00B34DD2" w:rsidRPr="000B7249" w:rsidRDefault="00B34DD2" w:rsidP="00B11249">
      <w:pPr>
        <w:pStyle w:val="ListParagraph"/>
        <w:numPr>
          <w:ilvl w:val="0"/>
          <w:numId w:val="1"/>
        </w:numPr>
        <w:rPr>
          <w:lang w:val="en-IE"/>
        </w:rPr>
      </w:pPr>
      <w:r w:rsidRPr="000B7249">
        <w:rPr>
          <w:lang w:val="en-IE"/>
        </w:rPr>
        <w:t xml:space="preserve">Confirmation of tax compliance. </w:t>
      </w:r>
    </w:p>
    <w:p w14:paraId="3F5D60E1" w14:textId="09602A86" w:rsidR="00B34DD2" w:rsidRPr="000B7249" w:rsidRDefault="00B34DD2" w:rsidP="00B11249">
      <w:pPr>
        <w:pStyle w:val="ListParagraph"/>
        <w:numPr>
          <w:ilvl w:val="0"/>
          <w:numId w:val="1"/>
        </w:numPr>
        <w:rPr>
          <w:lang w:val="en-IE"/>
        </w:rPr>
      </w:pPr>
      <w:r w:rsidRPr="000B7249">
        <w:rPr>
          <w:lang w:val="en-IE"/>
        </w:rPr>
        <w:t xml:space="preserve">Confirmation that the </w:t>
      </w:r>
      <w:r w:rsidR="00BF38CF" w:rsidRPr="000B7249">
        <w:rPr>
          <w:lang w:val="en-IE"/>
        </w:rPr>
        <w:t>economic operator</w:t>
      </w:r>
      <w:r w:rsidRPr="000B7249">
        <w:rPr>
          <w:lang w:val="en-IE"/>
        </w:rPr>
        <w:t xml:space="preserve"> is appropriately insured. </w:t>
      </w:r>
    </w:p>
    <w:p w14:paraId="318831AF" w14:textId="065F2480" w:rsidR="00B34DD2" w:rsidRDefault="00B34DD2" w:rsidP="00B11249">
      <w:pPr>
        <w:pStyle w:val="ListParagraph"/>
        <w:numPr>
          <w:ilvl w:val="0"/>
          <w:numId w:val="1"/>
        </w:numPr>
        <w:rPr>
          <w:lang w:val="en-IE"/>
        </w:rPr>
      </w:pPr>
      <w:r w:rsidRPr="000B7249">
        <w:rPr>
          <w:lang w:val="en-IE"/>
        </w:rPr>
        <w:t>Confirmation</w:t>
      </w:r>
      <w:r w:rsidR="00232274" w:rsidRPr="000B7249">
        <w:rPr>
          <w:lang w:val="en-IE"/>
        </w:rPr>
        <w:t xml:space="preserve"> via declaration</w:t>
      </w:r>
      <w:r w:rsidRPr="000B7249">
        <w:rPr>
          <w:lang w:val="en-IE"/>
        </w:rPr>
        <w:t xml:space="preserve"> that the </w:t>
      </w:r>
      <w:r w:rsidR="00BF38CF" w:rsidRPr="000B7249">
        <w:rPr>
          <w:lang w:val="en-IE"/>
        </w:rPr>
        <w:t>economic operator</w:t>
      </w:r>
      <w:r w:rsidRPr="000B7249">
        <w:rPr>
          <w:lang w:val="en-IE"/>
        </w:rPr>
        <w:t xml:space="preserve"> is not bankrupt, guilty of corruption, fraud, money laundering, membership of a criminal organisation</w:t>
      </w:r>
      <w:r w:rsidR="00AA1CCD" w:rsidRPr="000B7249">
        <w:rPr>
          <w:lang w:val="en-IE"/>
        </w:rPr>
        <w:t>, not involved in child labour</w:t>
      </w:r>
      <w:r w:rsidRPr="000B7249">
        <w:rPr>
          <w:lang w:val="en-IE"/>
        </w:rPr>
        <w:t xml:space="preserve"> </w:t>
      </w:r>
      <w:r w:rsidR="00AA1CCD" w:rsidRPr="000B7249">
        <w:rPr>
          <w:lang w:val="en-IE"/>
        </w:rPr>
        <w:t xml:space="preserve">and/or human trafficking </w:t>
      </w:r>
      <w:r w:rsidRPr="000B7249">
        <w:rPr>
          <w:lang w:val="en-IE"/>
        </w:rPr>
        <w:t xml:space="preserve">and is fully compliant with all </w:t>
      </w:r>
      <w:r w:rsidR="00F014E3" w:rsidRPr="000B7249">
        <w:rPr>
          <w:lang w:val="en-IE"/>
        </w:rPr>
        <w:t xml:space="preserve">its </w:t>
      </w:r>
      <w:r w:rsidRPr="000B7249">
        <w:rPr>
          <w:lang w:val="en-IE"/>
        </w:rPr>
        <w:t xml:space="preserve">statutory obligations.   </w:t>
      </w:r>
    </w:p>
    <w:p w14:paraId="39BE16A9" w14:textId="77777777" w:rsidR="0034641F" w:rsidRPr="0034641F" w:rsidRDefault="0034641F" w:rsidP="0034641F">
      <w:pPr>
        <w:pStyle w:val="ListParagraph"/>
        <w:numPr>
          <w:ilvl w:val="0"/>
          <w:numId w:val="1"/>
        </w:numPr>
        <w:rPr>
          <w:lang w:val="en-IE"/>
        </w:rPr>
      </w:pPr>
      <w:r w:rsidRPr="0034641F">
        <w:rPr>
          <w:bCs/>
          <w:lang w:val="en-IE"/>
        </w:rPr>
        <w:t>Tenderers must confirm in writing that they will comply with Garda Vetting Procedures and be responsible for compliance with any additional vetting required by any individual school.</w:t>
      </w:r>
    </w:p>
    <w:p w14:paraId="22F0DAC0" w14:textId="77777777" w:rsidR="0034641F" w:rsidRPr="000B7249" w:rsidRDefault="0034641F" w:rsidP="0034641F">
      <w:pPr>
        <w:pStyle w:val="ListParagraph"/>
        <w:rPr>
          <w:lang w:val="en-IE"/>
        </w:rPr>
      </w:pPr>
    </w:p>
    <w:p w14:paraId="50E6DDB7" w14:textId="7BA80637" w:rsidR="00B34DD2" w:rsidRPr="000B7249" w:rsidRDefault="00B34DD2" w:rsidP="00B11249">
      <w:pPr>
        <w:pStyle w:val="Heading2"/>
        <w:jc w:val="both"/>
      </w:pPr>
      <w:bookmarkStart w:id="46" w:name="_Toc171227907"/>
      <w:bookmarkStart w:id="47" w:name="_Toc168998881"/>
      <w:bookmarkStart w:id="48" w:name="_Toc168110468"/>
      <w:bookmarkStart w:id="49" w:name="_Toc204949409"/>
      <w:r w:rsidRPr="000B7249">
        <w:t>Award Criteria</w:t>
      </w:r>
      <w:bookmarkEnd w:id="46"/>
      <w:bookmarkEnd w:id="47"/>
      <w:bookmarkEnd w:id="48"/>
      <w:bookmarkEnd w:id="49"/>
    </w:p>
    <w:p w14:paraId="43D498D6" w14:textId="3BFEB5EE" w:rsidR="00B34DD2" w:rsidRPr="00724CCB" w:rsidRDefault="00B34DD2" w:rsidP="00B11249">
      <w:pPr>
        <w:pStyle w:val="BodyTextIndent3"/>
        <w:spacing w:before="0"/>
        <w:ind w:left="0"/>
        <w:rPr>
          <w:sz w:val="22"/>
          <w:szCs w:val="22"/>
          <w:lang w:val="en-IE"/>
        </w:rPr>
      </w:pPr>
      <w:r w:rsidRPr="00724CCB">
        <w:rPr>
          <w:sz w:val="22"/>
          <w:szCs w:val="22"/>
          <w:lang w:val="en-IE"/>
        </w:rPr>
        <w:t xml:space="preserve">The contract will be awarded </w:t>
      </w:r>
      <w:r w:rsidR="00724CCB" w:rsidRPr="00724CCB">
        <w:rPr>
          <w:sz w:val="22"/>
          <w:szCs w:val="22"/>
          <w:lang w:val="en-IE"/>
        </w:rPr>
        <w:t>based on</w:t>
      </w:r>
      <w:r w:rsidRPr="00724CCB">
        <w:rPr>
          <w:sz w:val="22"/>
          <w:szCs w:val="22"/>
          <w:lang w:val="en-IE"/>
        </w:rPr>
        <w:t xml:space="preserve"> a </w:t>
      </w:r>
      <w:r w:rsidR="004E5C3E" w:rsidRPr="00724CCB">
        <w:rPr>
          <w:sz w:val="22"/>
          <w:szCs w:val="22"/>
          <w:lang w:val="en-IE"/>
        </w:rPr>
        <w:t xml:space="preserve">quality and </w:t>
      </w:r>
      <w:r w:rsidR="002E103E" w:rsidRPr="00724CCB">
        <w:rPr>
          <w:sz w:val="22"/>
          <w:szCs w:val="22"/>
          <w:lang w:val="en-IE"/>
        </w:rPr>
        <w:t xml:space="preserve">cost </w:t>
      </w:r>
      <w:r w:rsidR="001A4D32" w:rsidRPr="00724CCB">
        <w:rPr>
          <w:sz w:val="22"/>
          <w:szCs w:val="22"/>
          <w:lang w:val="en-IE"/>
        </w:rPr>
        <w:t xml:space="preserve">evaluation </w:t>
      </w:r>
      <w:r w:rsidR="004E5C3E" w:rsidRPr="00724CCB">
        <w:rPr>
          <w:sz w:val="22"/>
          <w:szCs w:val="22"/>
          <w:lang w:val="en-IE"/>
        </w:rPr>
        <w:t>as assessed by the Contracting Authority, who is no</w:t>
      </w:r>
      <w:r w:rsidRPr="00724CCB">
        <w:rPr>
          <w:sz w:val="22"/>
          <w:szCs w:val="22"/>
          <w:lang w:val="en-IE"/>
        </w:rPr>
        <w:t>t obliged to accept the lowest or indeed any quotation.</w:t>
      </w:r>
      <w:r w:rsidR="00FE26CD" w:rsidRPr="00724CCB">
        <w:rPr>
          <w:sz w:val="22"/>
          <w:szCs w:val="22"/>
          <w:lang w:val="en-IE"/>
        </w:rPr>
        <w:t xml:space="preserve"> </w:t>
      </w:r>
      <w:r w:rsidR="001A4D32" w:rsidRPr="00724CCB">
        <w:rPr>
          <w:sz w:val="22"/>
          <w:szCs w:val="22"/>
          <w:lang w:val="en-IE"/>
        </w:rPr>
        <w:t xml:space="preserve">The following criteria will be applied: </w:t>
      </w:r>
    </w:p>
    <w:p w14:paraId="3A549BCE" w14:textId="1C8DB809" w:rsidR="00377F0F" w:rsidRPr="000B7249" w:rsidRDefault="00377F0F" w:rsidP="00B11249">
      <w:pPr>
        <w:pStyle w:val="BodyTextIndent3"/>
        <w:spacing w:before="0"/>
        <w:ind w:left="0"/>
        <w:rPr>
          <w:sz w:val="22"/>
          <w:szCs w:val="22"/>
          <w:lang w:val="en-IE"/>
        </w:rPr>
      </w:pPr>
      <w:r w:rsidRPr="00377F0F">
        <w:rPr>
          <w:rFonts w:eastAsiaTheme="minorEastAsia"/>
          <w:b/>
          <w:bCs/>
          <w:color w:val="auto"/>
          <w:sz w:val="22"/>
          <w:szCs w:val="22"/>
          <w:lang w:eastAsia="ja-JP"/>
        </w:rPr>
        <w:t>Please note that the maximum marks available is 10,000.</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122"/>
        <w:gridCol w:w="1280"/>
        <w:gridCol w:w="1984"/>
        <w:gridCol w:w="1932"/>
      </w:tblGrid>
      <w:tr w:rsidR="007A7F38" w:rsidRPr="000B7249" w14:paraId="0879942A" w14:textId="680BB3B8" w:rsidTr="007A7F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54A7A3" w14:textId="02C1D496" w:rsidR="00DB78F7" w:rsidRPr="000B7249" w:rsidRDefault="00DB78F7" w:rsidP="00B11249">
            <w:pPr>
              <w:spacing w:before="120" w:line="264" w:lineRule="auto"/>
              <w:rPr>
                <w:rFonts w:eastAsiaTheme="minorEastAsia"/>
                <w:color w:val="FFFFFF" w:themeColor="background1"/>
                <w:lang w:val="en-IE" w:eastAsia="ja-JP"/>
              </w:rPr>
            </w:pPr>
            <w:r w:rsidRPr="000B7249">
              <w:rPr>
                <w:rFonts w:eastAsiaTheme="minorEastAsia"/>
                <w:color w:val="FFFFFF" w:themeColor="background1"/>
                <w:lang w:val="en-IE" w:eastAsia="ja-JP"/>
              </w:rPr>
              <w:t xml:space="preserve">Criterion </w:t>
            </w:r>
          </w:p>
        </w:tc>
        <w:tc>
          <w:tcPr>
            <w:tcW w:w="1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AFE58B" w14:textId="77777777" w:rsidR="00DB78F7" w:rsidRPr="000B7249" w:rsidRDefault="00DB78F7" w:rsidP="00B11249">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sidRPr="000B7249">
              <w:rPr>
                <w:rFonts w:eastAsiaTheme="minorEastAsia"/>
                <w:color w:val="FFFFFF" w:themeColor="background1"/>
                <w:lang w:val="en-IE" w:eastAsia="ja-JP"/>
              </w:rPr>
              <w:t xml:space="preserve">Weighting </w:t>
            </w:r>
          </w:p>
        </w:tc>
        <w:tc>
          <w:tcPr>
            <w:tcW w:w="198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605CA5A" w14:textId="4E89D24F" w:rsidR="00DB78F7" w:rsidRPr="000B7249" w:rsidRDefault="00DB78F7" w:rsidP="00B11249">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sidRPr="000B7249">
              <w:rPr>
                <w:rFonts w:eastAsiaTheme="minorEastAsia"/>
                <w:color w:val="FFFFFF" w:themeColor="background1"/>
                <w:lang w:val="en-IE" w:eastAsia="ja-JP"/>
              </w:rPr>
              <w:t>Maximum Marks</w:t>
            </w:r>
          </w:p>
        </w:tc>
        <w:tc>
          <w:tcPr>
            <w:tcW w:w="193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3FA81FF" w14:textId="08056558" w:rsidR="00DB78F7" w:rsidRPr="000B7249" w:rsidRDefault="00DB78F7" w:rsidP="00B11249">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Pr>
                <w:rFonts w:eastAsiaTheme="minorEastAsia"/>
                <w:color w:val="FFFFFF" w:themeColor="background1"/>
                <w:lang w:val="en-IE" w:eastAsia="ja-JP"/>
              </w:rPr>
              <w:t>Minimum Marks</w:t>
            </w:r>
          </w:p>
        </w:tc>
      </w:tr>
      <w:tr w:rsidR="007A7F38" w:rsidRPr="000B7249" w14:paraId="40FE6CCE" w14:textId="5C59D98B" w:rsidTr="007A7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tcBorders>
              <w:top w:val="single" w:sz="4" w:space="0" w:color="auto"/>
            </w:tcBorders>
            <w:shd w:val="clear" w:color="auto" w:fill="auto"/>
          </w:tcPr>
          <w:p w14:paraId="3B35CF3F" w14:textId="6105387C" w:rsidR="00DB78F7" w:rsidRPr="000B7249" w:rsidRDefault="00DB78F7" w:rsidP="00B11249">
            <w:pPr>
              <w:spacing w:before="120" w:line="264" w:lineRule="auto"/>
              <w:rPr>
                <w:rFonts w:eastAsiaTheme="minorEastAsia"/>
                <w:color w:val="auto"/>
                <w:lang w:val="en-IE" w:eastAsia="ja-JP"/>
              </w:rPr>
            </w:pPr>
            <w:r w:rsidRPr="000B7249">
              <w:rPr>
                <w:rFonts w:eastAsiaTheme="minorEastAsia"/>
                <w:bCs w:val="0"/>
                <w:color w:val="auto"/>
                <w:lang w:val="en-IE" w:eastAsia="ja-JP"/>
              </w:rPr>
              <w:t xml:space="preserve"> Cost </w:t>
            </w:r>
          </w:p>
        </w:tc>
        <w:tc>
          <w:tcPr>
            <w:tcW w:w="1280" w:type="dxa"/>
            <w:tcBorders>
              <w:top w:val="single" w:sz="4" w:space="0" w:color="auto"/>
            </w:tcBorders>
            <w:shd w:val="clear" w:color="auto" w:fill="D9D9D9" w:themeFill="background1" w:themeFillShade="D9"/>
            <w:vAlign w:val="center"/>
          </w:tcPr>
          <w:p w14:paraId="1A5C8260" w14:textId="20A5B116" w:rsidR="00DB78F7" w:rsidRPr="00724CCB" w:rsidRDefault="00724CCB"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auto"/>
                <w:highlight w:val="lightGray"/>
                <w:lang w:val="en-IE" w:eastAsia="ja-JP"/>
              </w:rPr>
            </w:pPr>
            <w:r w:rsidRPr="00724CCB">
              <w:rPr>
                <w:rFonts w:eastAsiaTheme="minorEastAsia"/>
                <w:color w:val="auto"/>
                <w:highlight w:val="lightGray"/>
                <w:lang w:val="en-IE" w:eastAsia="ja-JP"/>
              </w:rPr>
              <w:t>20</w:t>
            </w:r>
            <w:r w:rsidR="00DB78F7" w:rsidRPr="00724CCB">
              <w:rPr>
                <w:rFonts w:eastAsiaTheme="minorEastAsia"/>
                <w:color w:val="auto"/>
                <w:highlight w:val="lightGray"/>
                <w:lang w:val="en-IE" w:eastAsia="ja-JP"/>
              </w:rPr>
              <w:t>%</w:t>
            </w:r>
          </w:p>
        </w:tc>
        <w:tc>
          <w:tcPr>
            <w:tcW w:w="1984" w:type="dxa"/>
            <w:tcBorders>
              <w:top w:val="single" w:sz="4" w:space="0" w:color="auto"/>
            </w:tcBorders>
            <w:shd w:val="clear" w:color="auto" w:fill="D9D9D9" w:themeFill="background1" w:themeFillShade="D9"/>
            <w:vAlign w:val="center"/>
          </w:tcPr>
          <w:p w14:paraId="6A025239" w14:textId="76364676" w:rsidR="00DB78F7" w:rsidRPr="00724CCB" w:rsidRDefault="00724CCB"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auto"/>
                <w:highlight w:val="lightGray"/>
                <w:lang w:val="en-IE" w:eastAsia="ja-JP"/>
              </w:rPr>
            </w:pPr>
            <w:r w:rsidRPr="00724CCB">
              <w:rPr>
                <w:color w:val="auto"/>
                <w:highlight w:val="lightGray"/>
              </w:rPr>
              <w:t>2000</w:t>
            </w:r>
          </w:p>
        </w:tc>
        <w:tc>
          <w:tcPr>
            <w:tcW w:w="1932" w:type="dxa"/>
            <w:tcBorders>
              <w:top w:val="single" w:sz="4" w:space="0" w:color="auto"/>
            </w:tcBorders>
            <w:shd w:val="clear" w:color="auto" w:fill="D9D9D9" w:themeFill="background1" w:themeFillShade="D9"/>
            <w:vAlign w:val="center"/>
          </w:tcPr>
          <w:p w14:paraId="7DFB9564" w14:textId="7DB80272" w:rsidR="00724CCB" w:rsidRPr="00724CCB" w:rsidRDefault="004C0C08" w:rsidP="00B11249">
            <w:pPr>
              <w:spacing w:before="120" w:line="264" w:lineRule="auto"/>
              <w:cnfStyle w:val="000000100000" w:firstRow="0" w:lastRow="0" w:firstColumn="0" w:lastColumn="0" w:oddVBand="0" w:evenVBand="0" w:oddHBand="1" w:evenHBand="0" w:firstRowFirstColumn="0" w:firstRowLastColumn="0" w:lastRowFirstColumn="0" w:lastRowLastColumn="0"/>
              <w:rPr>
                <w:color w:val="auto"/>
                <w:highlight w:val="lightGray"/>
              </w:rPr>
            </w:pPr>
            <w:r>
              <w:rPr>
                <w:color w:val="auto"/>
                <w:highlight w:val="lightGray"/>
              </w:rPr>
              <w:t>-</w:t>
            </w:r>
          </w:p>
        </w:tc>
      </w:tr>
      <w:tr w:rsidR="00DB78F7" w:rsidRPr="000B7249" w14:paraId="5B0CD430" w14:textId="379F0CBF" w:rsidTr="00940146">
        <w:tc>
          <w:tcPr>
            <w:cnfStyle w:val="001000000000" w:firstRow="0" w:lastRow="0" w:firstColumn="1" w:lastColumn="0" w:oddVBand="0" w:evenVBand="0" w:oddHBand="0" w:evenHBand="0" w:firstRowFirstColumn="0" w:firstRowLastColumn="0" w:lastRowFirstColumn="0" w:lastRowLastColumn="0"/>
            <w:tcW w:w="1698" w:type="dxa"/>
            <w:shd w:val="clear" w:color="auto" w:fill="auto"/>
          </w:tcPr>
          <w:p w14:paraId="69BD250A" w14:textId="77777777" w:rsidR="00DB78F7" w:rsidRPr="000B7249" w:rsidRDefault="00DB78F7" w:rsidP="00B11249">
            <w:pPr>
              <w:spacing w:before="120" w:line="264" w:lineRule="auto"/>
              <w:rPr>
                <w:rFonts w:eastAsiaTheme="minorEastAsia"/>
                <w:color w:val="auto"/>
                <w:lang w:val="en-IE" w:eastAsia="ja-JP"/>
              </w:rPr>
            </w:pPr>
            <w:r w:rsidRPr="000B7249">
              <w:rPr>
                <w:rFonts w:eastAsiaTheme="minorEastAsia"/>
                <w:color w:val="auto"/>
                <w:lang w:val="en-IE" w:eastAsia="ja-JP"/>
              </w:rPr>
              <w:t>Description</w:t>
            </w:r>
          </w:p>
        </w:tc>
        <w:tc>
          <w:tcPr>
            <w:tcW w:w="7318" w:type="dxa"/>
            <w:gridSpan w:val="4"/>
            <w:shd w:val="clear" w:color="auto" w:fill="auto"/>
          </w:tcPr>
          <w:p w14:paraId="6BB8D91F" w14:textId="2054DD85" w:rsidR="00352774" w:rsidRPr="000B7249"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0B7249">
              <w:rPr>
                <w:rFonts w:eastAsiaTheme="minorEastAsia"/>
                <w:color w:val="auto"/>
                <w:lang w:val="en-IE" w:eastAsia="ja-JP"/>
              </w:rPr>
              <w:t xml:space="preserve">Please complete the Quotation Form provided in the Quotation Response Document. </w:t>
            </w:r>
            <w:r w:rsidR="00352774">
              <w:rPr>
                <w:rFonts w:eastAsiaTheme="minorEastAsia"/>
                <w:color w:val="auto"/>
                <w:lang w:val="en-IE" w:eastAsia="ja-JP"/>
              </w:rPr>
              <w:t xml:space="preserve"> </w:t>
            </w:r>
          </w:p>
        </w:tc>
      </w:tr>
      <w:tr w:rsidR="00DB78F7" w:rsidRPr="000B7249" w14:paraId="32BBEC38" w14:textId="2D6E5D05" w:rsidTr="007A7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808080" w:themeFill="background1" w:themeFillShade="80"/>
          </w:tcPr>
          <w:p w14:paraId="1635278E" w14:textId="72C2F415" w:rsidR="00DB78F7" w:rsidRPr="000B7249" w:rsidRDefault="00DB78F7" w:rsidP="00B11249">
            <w:pPr>
              <w:spacing w:before="120" w:line="264" w:lineRule="auto"/>
              <w:rPr>
                <w:rFonts w:eastAsiaTheme="minorEastAsia"/>
                <w:color w:val="FFFFFF" w:themeColor="background1"/>
                <w:lang w:val="en-IE" w:eastAsia="ja-JP"/>
              </w:rPr>
            </w:pPr>
            <w:r w:rsidRPr="000B7249">
              <w:rPr>
                <w:rFonts w:eastAsiaTheme="minorEastAsia"/>
                <w:color w:val="FFFFFF" w:themeColor="background1"/>
                <w:lang w:val="en-IE" w:eastAsia="ja-JP"/>
              </w:rPr>
              <w:t xml:space="preserve">Criterion </w:t>
            </w:r>
          </w:p>
        </w:tc>
        <w:tc>
          <w:tcPr>
            <w:tcW w:w="1280" w:type="dxa"/>
            <w:shd w:val="clear" w:color="auto" w:fill="808080" w:themeFill="background1" w:themeFillShade="80"/>
          </w:tcPr>
          <w:p w14:paraId="103B3E91" w14:textId="77777777" w:rsidR="00DB78F7" w:rsidRPr="000B7249" w:rsidRDefault="00DB78F7"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0B7249">
              <w:rPr>
                <w:rFonts w:eastAsiaTheme="minorEastAsia"/>
                <w:b/>
                <w:color w:val="FFFFFF" w:themeColor="background1"/>
                <w:lang w:val="en-IE" w:eastAsia="ja-JP"/>
              </w:rPr>
              <w:t xml:space="preserve">Weighting </w:t>
            </w:r>
          </w:p>
        </w:tc>
        <w:tc>
          <w:tcPr>
            <w:tcW w:w="1984" w:type="dxa"/>
            <w:shd w:val="clear" w:color="auto" w:fill="808080" w:themeFill="background1" w:themeFillShade="80"/>
          </w:tcPr>
          <w:p w14:paraId="4BDBFB32" w14:textId="77777777" w:rsidR="00DB78F7" w:rsidRPr="000B7249" w:rsidRDefault="00DB78F7"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0B7249">
              <w:rPr>
                <w:rFonts w:eastAsiaTheme="minorEastAsia"/>
                <w:b/>
                <w:color w:val="FFFFFF" w:themeColor="background1"/>
                <w:lang w:val="en-IE" w:eastAsia="ja-JP"/>
              </w:rPr>
              <w:t>Maximum Marks</w:t>
            </w:r>
          </w:p>
        </w:tc>
        <w:tc>
          <w:tcPr>
            <w:tcW w:w="1932" w:type="dxa"/>
            <w:shd w:val="clear" w:color="auto" w:fill="808080" w:themeFill="background1" w:themeFillShade="80"/>
          </w:tcPr>
          <w:p w14:paraId="7DF34BE0" w14:textId="25DCCBF2" w:rsidR="00DB78F7" w:rsidRPr="00DB78F7" w:rsidRDefault="00DB78F7"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7A7F38">
              <w:rPr>
                <w:rFonts w:eastAsiaTheme="minorEastAsia"/>
                <w:b/>
                <w:bCs/>
                <w:color w:val="FFFFFF" w:themeColor="background1"/>
                <w:lang w:val="en-IE" w:eastAsia="ja-JP"/>
              </w:rPr>
              <w:t>Minimum Marks</w:t>
            </w:r>
          </w:p>
        </w:tc>
      </w:tr>
      <w:tr w:rsidR="00DB78F7" w:rsidRPr="000B7249" w14:paraId="43DB2644" w14:textId="79B2C004" w:rsidTr="007A7F38">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tcPr>
          <w:p w14:paraId="6E61EB6B" w14:textId="5D63ACA6" w:rsidR="00DB78F7" w:rsidRPr="001F3B4F" w:rsidRDefault="00724CCB" w:rsidP="00B11249">
            <w:pPr>
              <w:spacing w:before="120" w:line="264" w:lineRule="auto"/>
              <w:rPr>
                <w:rFonts w:eastAsiaTheme="minorEastAsia"/>
                <w:color w:val="FF0000"/>
                <w:lang w:val="en-IE" w:eastAsia="ja-JP"/>
              </w:rPr>
            </w:pPr>
            <w:r w:rsidRPr="00724CCB">
              <w:rPr>
                <w:rFonts w:eastAsiaTheme="minorEastAsia"/>
                <w:color w:val="auto"/>
                <w:lang w:val="en-IE" w:eastAsia="ja-JP"/>
              </w:rPr>
              <w:t>Methodology</w:t>
            </w:r>
          </w:p>
        </w:tc>
        <w:tc>
          <w:tcPr>
            <w:tcW w:w="1280" w:type="dxa"/>
            <w:shd w:val="clear" w:color="auto" w:fill="D9D9D9" w:themeFill="background1" w:themeFillShade="D9"/>
            <w:vAlign w:val="center"/>
          </w:tcPr>
          <w:p w14:paraId="3D916839" w14:textId="2FBE9183" w:rsidR="00DB78F7" w:rsidRPr="00724CCB" w:rsidRDefault="00724CCB"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highlight w:val="lightGray"/>
                <w:lang w:val="en-IE" w:eastAsia="ja-JP"/>
              </w:rPr>
            </w:pPr>
            <w:r w:rsidRPr="00724CCB">
              <w:rPr>
                <w:rFonts w:eastAsiaTheme="minorEastAsia"/>
                <w:color w:val="auto"/>
                <w:highlight w:val="lightGray"/>
                <w:lang w:val="en-IE" w:eastAsia="ja-JP"/>
              </w:rPr>
              <w:t>50</w:t>
            </w:r>
            <w:r w:rsidR="00DB78F7" w:rsidRPr="00724CCB">
              <w:rPr>
                <w:rFonts w:eastAsiaTheme="minorEastAsia"/>
                <w:color w:val="auto"/>
                <w:highlight w:val="lightGray"/>
                <w:lang w:val="en-IE" w:eastAsia="ja-JP"/>
              </w:rPr>
              <w:t>%</w:t>
            </w:r>
          </w:p>
        </w:tc>
        <w:tc>
          <w:tcPr>
            <w:tcW w:w="1984" w:type="dxa"/>
            <w:shd w:val="clear" w:color="auto" w:fill="D9D9D9" w:themeFill="background1" w:themeFillShade="D9"/>
            <w:vAlign w:val="center"/>
          </w:tcPr>
          <w:p w14:paraId="0E583265" w14:textId="22B6AE35" w:rsidR="00DB78F7" w:rsidRPr="00724CCB" w:rsidRDefault="00724CCB"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highlight w:val="lightGray"/>
                <w:lang w:val="en-IE" w:eastAsia="ja-JP"/>
              </w:rPr>
            </w:pPr>
            <w:r w:rsidRPr="00724CCB">
              <w:rPr>
                <w:color w:val="auto"/>
                <w:highlight w:val="lightGray"/>
              </w:rPr>
              <w:t>5000</w:t>
            </w:r>
          </w:p>
        </w:tc>
        <w:tc>
          <w:tcPr>
            <w:tcW w:w="1932" w:type="dxa"/>
            <w:shd w:val="clear" w:color="auto" w:fill="D9D9D9" w:themeFill="background1" w:themeFillShade="D9"/>
            <w:vAlign w:val="center"/>
          </w:tcPr>
          <w:p w14:paraId="597D4C2B" w14:textId="5E6B9D83" w:rsidR="00DB78F7" w:rsidRPr="00724CCB" w:rsidRDefault="00724CCB"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highlight w:val="lightGray"/>
                <w:lang w:val="en-IE" w:eastAsia="ja-JP"/>
              </w:rPr>
            </w:pPr>
            <w:r w:rsidRPr="00724CCB">
              <w:rPr>
                <w:color w:val="auto"/>
                <w:highlight w:val="lightGray"/>
              </w:rPr>
              <w:t>2500</w:t>
            </w:r>
          </w:p>
        </w:tc>
      </w:tr>
      <w:tr w:rsidR="00DB78F7" w:rsidRPr="000B7249" w14:paraId="360EECDA" w14:textId="36DFEB0F" w:rsidTr="003A6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shd w:val="clear" w:color="auto" w:fill="auto"/>
          </w:tcPr>
          <w:p w14:paraId="6BAFADF6" w14:textId="77777777" w:rsidR="00DB78F7" w:rsidRPr="000B7249" w:rsidRDefault="00DB78F7" w:rsidP="00B11249">
            <w:pPr>
              <w:spacing w:before="120" w:line="264" w:lineRule="auto"/>
              <w:rPr>
                <w:rFonts w:eastAsiaTheme="minorEastAsia"/>
                <w:color w:val="auto"/>
                <w:lang w:val="en-IE" w:eastAsia="ja-JP"/>
              </w:rPr>
            </w:pPr>
            <w:r w:rsidRPr="000B7249">
              <w:rPr>
                <w:rFonts w:eastAsiaTheme="minorEastAsia"/>
                <w:color w:val="auto"/>
                <w:lang w:val="en-IE" w:eastAsia="ja-JP"/>
              </w:rPr>
              <w:t>Description</w:t>
            </w:r>
          </w:p>
        </w:tc>
        <w:tc>
          <w:tcPr>
            <w:tcW w:w="7318" w:type="dxa"/>
            <w:gridSpan w:val="4"/>
            <w:shd w:val="clear" w:color="auto" w:fill="auto"/>
          </w:tcPr>
          <w:p w14:paraId="493D6FFC" w14:textId="77777777" w:rsidR="00724CCB" w:rsidRPr="00724CCB" w:rsidRDefault="00724CCB" w:rsidP="00724CCB">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Tenderers must provide a detailed methodology outlining their proposed approach to delivering the Student Enterprise Programme across secondary schools in County Kildare. The methodology should demonstrate:</w:t>
            </w:r>
          </w:p>
          <w:p w14:paraId="52E7865B" w14:textId="77777777" w:rsidR="00724CCB" w:rsidRDefault="00724CCB" w:rsidP="00724CCB">
            <w:pPr>
              <w:pStyle w:val="ListParagraph"/>
              <w:numPr>
                <w:ilvl w:val="0"/>
                <w:numId w:val="22"/>
              </w:num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A clear understanding of the programme’s objectives and target audience.</w:t>
            </w:r>
          </w:p>
          <w:p w14:paraId="50BC5DAA" w14:textId="77777777" w:rsidR="00724CCB" w:rsidRDefault="00724CCB" w:rsidP="00724CCB">
            <w:pPr>
              <w:pStyle w:val="ListParagraph"/>
              <w:numPr>
                <w:ilvl w:val="0"/>
                <w:numId w:val="22"/>
              </w:num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lastRenderedPageBreak/>
              <w:t>A structured plan for engaging schools, students, and teachers.</w:t>
            </w:r>
          </w:p>
          <w:p w14:paraId="7322D8E6" w14:textId="77777777" w:rsidR="00724CCB" w:rsidRDefault="00724CCB" w:rsidP="00724CCB">
            <w:pPr>
              <w:pStyle w:val="ListParagraph"/>
              <w:numPr>
                <w:ilvl w:val="0"/>
                <w:numId w:val="22"/>
              </w:num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Innovative and inclusive delivery methods tailored to different school environments.</w:t>
            </w:r>
          </w:p>
          <w:p w14:paraId="792EB420" w14:textId="77777777" w:rsidR="00724CCB" w:rsidRDefault="00724CCB" w:rsidP="00724CCB">
            <w:pPr>
              <w:pStyle w:val="ListParagraph"/>
              <w:numPr>
                <w:ilvl w:val="0"/>
                <w:numId w:val="22"/>
              </w:num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Mechanisms for monitoring progress, evaluating outcomes, and ensuring continuous improvement.</w:t>
            </w:r>
          </w:p>
          <w:p w14:paraId="7D669706" w14:textId="6E21E61A" w:rsidR="00724CCB" w:rsidRDefault="00724CCB" w:rsidP="00724CCB">
            <w:pPr>
              <w:pStyle w:val="ListParagraph"/>
              <w:numPr>
                <w:ilvl w:val="0"/>
                <w:numId w:val="22"/>
              </w:num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auto"/>
                <w:lang w:val="en-IE" w:eastAsia="ja-JP"/>
              </w:rPr>
            </w:pPr>
            <w:r>
              <w:rPr>
                <w:rFonts w:eastAsiaTheme="minorEastAsia"/>
                <w:color w:val="auto"/>
                <w:lang w:val="en-IE" w:eastAsia="ja-JP"/>
              </w:rPr>
              <w:t>Plan to ensure creative and innovative concepts or business ideas are generated.</w:t>
            </w:r>
          </w:p>
          <w:p w14:paraId="47496555" w14:textId="0F4FD233" w:rsidR="00DB78F7" w:rsidRPr="00DD11DC" w:rsidRDefault="00724CCB" w:rsidP="00724CCB">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sidRPr="00724CCB">
              <w:rPr>
                <w:rFonts w:eastAsiaTheme="minorEastAsia"/>
                <w:color w:val="auto"/>
                <w:lang w:val="en-IE" w:eastAsia="ja-JP"/>
              </w:rPr>
              <w:t>The methodology should also include a proposed timeline, resource allocation, and risk mitigation strategies.</w:t>
            </w:r>
          </w:p>
        </w:tc>
      </w:tr>
      <w:tr w:rsidR="00DB78F7" w:rsidRPr="000B7249" w14:paraId="19AA9A45" w14:textId="65C14146" w:rsidTr="007A7F38">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808080" w:themeFill="background1" w:themeFillShade="80"/>
          </w:tcPr>
          <w:p w14:paraId="5267DCDB" w14:textId="3C1AAF62" w:rsidR="00DB78F7" w:rsidRPr="000B7249" w:rsidRDefault="00DB78F7" w:rsidP="00B11249">
            <w:pPr>
              <w:spacing w:before="120" w:line="264" w:lineRule="auto"/>
              <w:rPr>
                <w:rFonts w:eastAsiaTheme="minorEastAsia"/>
                <w:color w:val="FFFFFF" w:themeColor="background1"/>
                <w:lang w:val="en-IE" w:eastAsia="ja-JP"/>
              </w:rPr>
            </w:pPr>
            <w:r w:rsidRPr="000B7249">
              <w:rPr>
                <w:rFonts w:eastAsiaTheme="minorEastAsia"/>
                <w:color w:val="FFFFFF" w:themeColor="background1"/>
                <w:lang w:val="en-IE" w:eastAsia="ja-JP"/>
              </w:rPr>
              <w:lastRenderedPageBreak/>
              <w:t xml:space="preserve">Criterion </w:t>
            </w:r>
          </w:p>
        </w:tc>
        <w:tc>
          <w:tcPr>
            <w:tcW w:w="1280" w:type="dxa"/>
            <w:shd w:val="clear" w:color="auto" w:fill="808080" w:themeFill="background1" w:themeFillShade="80"/>
          </w:tcPr>
          <w:p w14:paraId="7590AC7D" w14:textId="77777777" w:rsidR="00DB78F7" w:rsidRPr="000B7249"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IE" w:eastAsia="ja-JP"/>
              </w:rPr>
            </w:pPr>
            <w:r w:rsidRPr="000B7249">
              <w:rPr>
                <w:rFonts w:eastAsiaTheme="minorEastAsia"/>
                <w:b/>
                <w:color w:val="FFFFFF" w:themeColor="background1"/>
                <w:lang w:val="en-IE" w:eastAsia="ja-JP"/>
              </w:rPr>
              <w:t xml:space="preserve">Weighting </w:t>
            </w:r>
          </w:p>
        </w:tc>
        <w:tc>
          <w:tcPr>
            <w:tcW w:w="1984" w:type="dxa"/>
            <w:shd w:val="clear" w:color="auto" w:fill="808080" w:themeFill="background1" w:themeFillShade="80"/>
          </w:tcPr>
          <w:p w14:paraId="4A36215C" w14:textId="77777777" w:rsidR="00DB78F7" w:rsidRPr="000B7249"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IE" w:eastAsia="ja-JP"/>
              </w:rPr>
            </w:pPr>
            <w:r w:rsidRPr="000B7249">
              <w:rPr>
                <w:rFonts w:eastAsiaTheme="minorEastAsia"/>
                <w:b/>
                <w:color w:val="FFFFFF" w:themeColor="background1"/>
                <w:lang w:val="en-IE" w:eastAsia="ja-JP"/>
              </w:rPr>
              <w:t>Maximum Marks</w:t>
            </w:r>
          </w:p>
        </w:tc>
        <w:tc>
          <w:tcPr>
            <w:tcW w:w="1932" w:type="dxa"/>
            <w:shd w:val="clear" w:color="auto" w:fill="808080" w:themeFill="background1" w:themeFillShade="80"/>
          </w:tcPr>
          <w:p w14:paraId="41F1FAA3" w14:textId="72D8408F" w:rsidR="00DB78F7" w:rsidRPr="00DB78F7"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IE" w:eastAsia="ja-JP"/>
              </w:rPr>
            </w:pPr>
            <w:r w:rsidRPr="007A7F38">
              <w:rPr>
                <w:rFonts w:eastAsiaTheme="minorEastAsia"/>
                <w:b/>
                <w:bCs/>
                <w:color w:val="FFFFFF" w:themeColor="background1"/>
                <w:lang w:val="en-IE" w:eastAsia="ja-JP"/>
              </w:rPr>
              <w:t>Minimum Marks</w:t>
            </w:r>
          </w:p>
        </w:tc>
      </w:tr>
      <w:tr w:rsidR="00DB78F7" w:rsidRPr="000B7249" w14:paraId="1AB8CCE1" w14:textId="7B2921BE" w:rsidTr="007A7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tcPr>
          <w:p w14:paraId="40ED065C" w14:textId="5F3899D5" w:rsidR="00DB78F7" w:rsidRPr="001F3B4F" w:rsidRDefault="00724CCB" w:rsidP="00B11249">
            <w:pPr>
              <w:spacing w:before="120" w:line="264" w:lineRule="auto"/>
              <w:rPr>
                <w:rFonts w:eastAsiaTheme="minorEastAsia"/>
                <w:color w:val="FF0000"/>
                <w:lang w:val="en-IE" w:eastAsia="ja-JP"/>
              </w:rPr>
            </w:pPr>
            <w:bookmarkStart w:id="50" w:name="_Hlk72320191"/>
            <w:r w:rsidRPr="00724CCB">
              <w:rPr>
                <w:rFonts w:eastAsiaTheme="minorEastAsia"/>
                <w:color w:val="auto"/>
                <w:lang w:val="en-IE" w:eastAsia="ja-JP"/>
              </w:rPr>
              <w:t>Relevant Experience</w:t>
            </w:r>
          </w:p>
        </w:tc>
        <w:tc>
          <w:tcPr>
            <w:tcW w:w="1280" w:type="dxa"/>
            <w:shd w:val="clear" w:color="auto" w:fill="D9D9D9" w:themeFill="background1" w:themeFillShade="D9"/>
            <w:vAlign w:val="center"/>
          </w:tcPr>
          <w:p w14:paraId="6019C13A" w14:textId="0EC9776E" w:rsidR="00DB78F7" w:rsidRPr="00724CCB" w:rsidRDefault="00724CCB"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30</w:t>
            </w:r>
            <w:r w:rsidR="00377F0F" w:rsidRPr="00724CCB">
              <w:rPr>
                <w:rFonts w:eastAsiaTheme="minorEastAsia"/>
                <w:color w:val="auto"/>
                <w:lang w:val="en-IE" w:eastAsia="ja-JP"/>
              </w:rPr>
              <w:t>%</w:t>
            </w:r>
          </w:p>
        </w:tc>
        <w:tc>
          <w:tcPr>
            <w:tcW w:w="1984" w:type="dxa"/>
            <w:shd w:val="clear" w:color="auto" w:fill="D9D9D9" w:themeFill="background1" w:themeFillShade="D9"/>
            <w:vAlign w:val="center"/>
          </w:tcPr>
          <w:p w14:paraId="5716A4B0" w14:textId="489B0731" w:rsidR="00DB78F7" w:rsidRPr="00724CCB" w:rsidRDefault="00724CCB"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auto"/>
                <w:lang w:val="en-IE" w:eastAsia="ja-JP"/>
              </w:rPr>
            </w:pPr>
            <w:r w:rsidRPr="00724CCB">
              <w:rPr>
                <w:color w:val="auto"/>
              </w:rPr>
              <w:t>3000</w:t>
            </w:r>
          </w:p>
        </w:tc>
        <w:tc>
          <w:tcPr>
            <w:tcW w:w="1932" w:type="dxa"/>
            <w:shd w:val="clear" w:color="auto" w:fill="D9D9D9" w:themeFill="background1" w:themeFillShade="D9"/>
            <w:vAlign w:val="center"/>
          </w:tcPr>
          <w:p w14:paraId="740070C1" w14:textId="18D4612F" w:rsidR="00DB78F7" w:rsidRPr="00724CCB" w:rsidRDefault="00724CCB"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auto"/>
                <w:lang w:val="en-IE" w:eastAsia="ja-JP"/>
              </w:rPr>
            </w:pPr>
            <w:r w:rsidRPr="00724CCB">
              <w:rPr>
                <w:color w:val="auto"/>
              </w:rPr>
              <w:t>1500</w:t>
            </w:r>
          </w:p>
        </w:tc>
      </w:tr>
      <w:bookmarkEnd w:id="50"/>
      <w:tr w:rsidR="00DB78F7" w:rsidRPr="000B7249" w14:paraId="03FDF60F" w14:textId="4FF28A55" w:rsidTr="009F0E89">
        <w:tc>
          <w:tcPr>
            <w:cnfStyle w:val="001000000000" w:firstRow="0" w:lastRow="0" w:firstColumn="1" w:lastColumn="0" w:oddVBand="0" w:evenVBand="0" w:oddHBand="0" w:evenHBand="0" w:firstRowFirstColumn="0" w:firstRowLastColumn="0" w:lastRowFirstColumn="0" w:lastRowLastColumn="0"/>
            <w:tcW w:w="1698" w:type="dxa"/>
            <w:shd w:val="clear" w:color="auto" w:fill="auto"/>
          </w:tcPr>
          <w:p w14:paraId="3E989E84" w14:textId="77777777" w:rsidR="00DB78F7" w:rsidRPr="000B7249" w:rsidRDefault="00DB78F7" w:rsidP="00B11249">
            <w:pPr>
              <w:spacing w:before="120" w:line="264" w:lineRule="auto"/>
              <w:rPr>
                <w:rFonts w:eastAsiaTheme="minorEastAsia"/>
                <w:color w:val="auto"/>
                <w:lang w:val="en-IE" w:eastAsia="ja-JP"/>
              </w:rPr>
            </w:pPr>
            <w:r w:rsidRPr="000B7249">
              <w:rPr>
                <w:rFonts w:eastAsiaTheme="minorEastAsia"/>
                <w:color w:val="auto"/>
                <w:lang w:val="en-IE" w:eastAsia="ja-JP"/>
              </w:rPr>
              <w:t>Description</w:t>
            </w:r>
          </w:p>
        </w:tc>
        <w:tc>
          <w:tcPr>
            <w:tcW w:w="7318" w:type="dxa"/>
            <w:gridSpan w:val="4"/>
            <w:shd w:val="clear" w:color="auto" w:fill="auto"/>
          </w:tcPr>
          <w:p w14:paraId="76FD4F4C" w14:textId="37402227" w:rsidR="00724CCB" w:rsidRPr="00724CCB" w:rsidRDefault="00724CCB" w:rsidP="00724CCB">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Tenderers must demonstrate relevant experience in delivering enterprise education programmes or similar initiatives. This should include:</w:t>
            </w:r>
          </w:p>
          <w:p w14:paraId="604DDAC9" w14:textId="77777777" w:rsidR="00724CCB" w:rsidRDefault="00724CCB" w:rsidP="00724CCB">
            <w:pPr>
              <w:pStyle w:val="ListParagraph"/>
              <w:numPr>
                <w:ilvl w:val="0"/>
                <w:numId w:val="22"/>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Examples of previous work with secondary schools, youth entrepreneurship, or educational outreach.</w:t>
            </w:r>
          </w:p>
          <w:p w14:paraId="6BC76760" w14:textId="77777777" w:rsidR="00724CCB" w:rsidRDefault="00724CCB" w:rsidP="00724CCB">
            <w:pPr>
              <w:pStyle w:val="ListParagraph"/>
              <w:numPr>
                <w:ilvl w:val="0"/>
                <w:numId w:val="22"/>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Evidence of successful outcomes, such as student engagement, business plan development, or competition participation.</w:t>
            </w:r>
          </w:p>
          <w:p w14:paraId="609C96B2" w14:textId="77777777" w:rsidR="00724CCB" w:rsidRDefault="00724CCB" w:rsidP="00724CCB">
            <w:pPr>
              <w:pStyle w:val="ListParagraph"/>
              <w:numPr>
                <w:ilvl w:val="0"/>
                <w:numId w:val="22"/>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Experience working with local authorities, education stakeholders, or enterprise agencies.</w:t>
            </w:r>
          </w:p>
          <w:p w14:paraId="26B1C036" w14:textId="1BE09BE6" w:rsidR="00DB78F7" w:rsidRPr="00724CCB" w:rsidRDefault="00724CCB" w:rsidP="00724CCB">
            <w:pPr>
              <w:pStyle w:val="ListParagraph"/>
              <w:numPr>
                <w:ilvl w:val="0"/>
                <w:numId w:val="22"/>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Qualifications and expertise of key personnel involved in programme delivery.</w:t>
            </w:r>
          </w:p>
        </w:tc>
      </w:tr>
    </w:tbl>
    <w:p w14:paraId="2D39D5E7" w14:textId="77777777" w:rsidR="009C40BA" w:rsidRDefault="009C40BA" w:rsidP="00B11249">
      <w:pPr>
        <w:spacing w:before="0" w:after="0" w:line="240" w:lineRule="auto"/>
      </w:pPr>
    </w:p>
    <w:p w14:paraId="0D6C4E01" w14:textId="6778DAD4" w:rsidR="00377F0F" w:rsidRPr="00724CCB" w:rsidRDefault="00377F0F" w:rsidP="00724CCB">
      <w:pPr>
        <w:spacing w:before="120" w:line="264" w:lineRule="auto"/>
        <w:rPr>
          <w:rFonts w:eastAsiaTheme="minorEastAsia"/>
          <w:b/>
          <w:bCs/>
          <w:lang w:eastAsia="ja-JP"/>
        </w:rPr>
      </w:pPr>
      <w:r w:rsidRPr="00724CCB">
        <w:rPr>
          <w:rFonts w:eastAsiaTheme="minorEastAsia"/>
          <w:b/>
          <w:bCs/>
          <w:lang w:eastAsia="ja-JP"/>
        </w:rPr>
        <w:t>Methodology for Calculating the Cost Score</w:t>
      </w:r>
    </w:p>
    <w:p w14:paraId="618A2F6F" w14:textId="77777777" w:rsidR="00377F0F" w:rsidRDefault="00377F0F" w:rsidP="00B11249">
      <w:pPr>
        <w:spacing w:before="0" w:line="240" w:lineRule="auto"/>
      </w:pPr>
      <w:r>
        <w:t xml:space="preserve">The following formula will be applied to the cost score: </w:t>
      </w:r>
    </w:p>
    <w:p w14:paraId="73B358AC" w14:textId="77777777" w:rsidR="00636F2C" w:rsidRDefault="00377F0F" w:rsidP="00B11249">
      <w:pPr>
        <w:spacing w:before="0" w:after="0" w:line="240" w:lineRule="auto"/>
      </w:pPr>
      <w:r>
        <w:t>The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
        <w:tblpPr w:leftFromText="180" w:rightFromText="180" w:vertAnchor="text" w:horzAnchor="margin" w:tblpXSpec="center" w:tblpY="131"/>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8"/>
        <w:gridCol w:w="1300"/>
      </w:tblGrid>
      <w:tr w:rsidR="00636F2C" w:rsidRPr="00636F2C" w14:paraId="54D86A6D" w14:textId="77777777" w:rsidTr="00C87A16">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BFBFBF" w:themeFill="background1" w:themeFillShade="BF"/>
            <w:noWrap/>
          </w:tcPr>
          <w:p w14:paraId="0BFF4B34" w14:textId="77777777" w:rsidR="00636F2C" w:rsidRPr="00636F2C" w:rsidRDefault="00636F2C" w:rsidP="00B11249">
            <w:pPr>
              <w:spacing w:before="120" w:after="0" w:line="264" w:lineRule="auto"/>
              <w:rPr>
                <w:rFonts w:eastAsiaTheme="minorEastAsia"/>
                <w:color w:val="auto"/>
                <w:sz w:val="21"/>
                <w:szCs w:val="21"/>
                <w:lang w:eastAsia="en-GB"/>
              </w:rPr>
            </w:pPr>
            <w:r w:rsidRPr="00636F2C">
              <w:rPr>
                <w:rFonts w:eastAsiaTheme="minorEastAsia"/>
                <w:color w:val="auto"/>
                <w:sz w:val="21"/>
                <w:szCs w:val="21"/>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auto"/>
            <w:noWrap/>
          </w:tcPr>
          <w:p w14:paraId="5BF4AE87" w14:textId="77777777" w:rsidR="00636F2C" w:rsidRPr="00636F2C" w:rsidRDefault="00636F2C" w:rsidP="00B11249">
            <w:pPr>
              <w:spacing w:before="120" w:after="0" w:line="264" w:lineRule="auto"/>
              <w:rPr>
                <w:rFonts w:eastAsiaTheme="minorEastAsia"/>
                <w:sz w:val="21"/>
                <w:szCs w:val="21"/>
                <w:lang w:eastAsia="en-GB"/>
              </w:rPr>
            </w:pPr>
            <w:r w:rsidRPr="00636F2C">
              <w:rPr>
                <w:rFonts w:eastAsiaTheme="minorEastAsia"/>
                <w:sz w:val="21"/>
                <w:szCs w:val="21"/>
                <w:lang w:eastAsia="en-GB"/>
              </w:rPr>
              <w:t>A</w:t>
            </w:r>
          </w:p>
        </w:tc>
      </w:tr>
      <w:tr w:rsidR="00636F2C" w:rsidRPr="00636F2C" w14:paraId="35AD2761" w14:textId="77777777" w:rsidTr="00C87A1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noWrap/>
          </w:tcPr>
          <w:p w14:paraId="0D77BB55" w14:textId="77777777" w:rsidR="00636F2C" w:rsidRPr="00636F2C" w:rsidRDefault="00636F2C" w:rsidP="00B11249">
            <w:pPr>
              <w:spacing w:before="120" w:after="0" w:line="264" w:lineRule="auto"/>
              <w:rPr>
                <w:rFonts w:eastAsiaTheme="minorEastAsia"/>
                <w:color w:val="000000" w:themeColor="text1"/>
                <w:sz w:val="21"/>
                <w:szCs w:val="21"/>
                <w:lang w:eastAsia="en-GB"/>
              </w:rPr>
            </w:pPr>
            <w:r w:rsidRPr="00636F2C">
              <w:rPr>
                <w:rFonts w:eastAsiaTheme="minorEastAsia"/>
                <w:color w:val="000000" w:themeColor="text1"/>
                <w:sz w:val="21"/>
                <w:szCs w:val="21"/>
                <w:lang w:eastAsia="en-GB"/>
              </w:rPr>
              <w:t>Cost for the tender being evaluated</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noWrap/>
          </w:tcPr>
          <w:p w14:paraId="455A564A" w14:textId="77777777" w:rsidR="00636F2C" w:rsidRPr="00636F2C" w:rsidRDefault="00636F2C" w:rsidP="00B11249">
            <w:pPr>
              <w:spacing w:before="120" w:after="0" w:line="264" w:lineRule="auto"/>
              <w:rPr>
                <w:rFonts w:eastAsiaTheme="minorEastAsia"/>
                <w:b/>
                <w:sz w:val="21"/>
                <w:szCs w:val="21"/>
                <w:lang w:eastAsia="en-GB"/>
              </w:rPr>
            </w:pPr>
            <w:r w:rsidRPr="00636F2C">
              <w:rPr>
                <w:rFonts w:eastAsiaTheme="minorEastAsia"/>
                <w:b/>
                <w:sz w:val="21"/>
                <w:szCs w:val="21"/>
                <w:lang w:eastAsia="en-GB"/>
              </w:rPr>
              <w:t>B</w:t>
            </w:r>
          </w:p>
        </w:tc>
      </w:tr>
      <w:tr w:rsidR="00636F2C" w:rsidRPr="00636F2C" w14:paraId="1A53F958" w14:textId="77777777" w:rsidTr="00C87A16">
        <w:trPr>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noWrap/>
          </w:tcPr>
          <w:p w14:paraId="4ECC8D8D" w14:textId="77777777" w:rsidR="00636F2C" w:rsidRPr="00636F2C" w:rsidRDefault="00636F2C" w:rsidP="00B11249">
            <w:pPr>
              <w:spacing w:before="120" w:after="0" w:line="264" w:lineRule="auto"/>
              <w:rPr>
                <w:rFonts w:eastAsiaTheme="minorEastAsia"/>
                <w:color w:val="000000" w:themeColor="text1"/>
                <w:sz w:val="21"/>
                <w:szCs w:val="21"/>
                <w:lang w:eastAsia="en-GB"/>
              </w:rPr>
            </w:pPr>
            <w:r w:rsidRPr="00636F2C">
              <w:rPr>
                <w:rFonts w:eastAsiaTheme="minorEastAsia"/>
                <w:color w:val="000000" w:themeColor="text1"/>
                <w:sz w:val="21"/>
                <w:szCs w:val="21"/>
                <w:lang w:eastAsia="en-GB"/>
              </w:rPr>
              <w:t>Maximum Points available for Cost</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noWrap/>
          </w:tcPr>
          <w:p w14:paraId="185F47D8" w14:textId="77777777" w:rsidR="00636F2C" w:rsidRPr="00636F2C" w:rsidRDefault="00636F2C" w:rsidP="00B11249">
            <w:pPr>
              <w:spacing w:before="120" w:after="0" w:line="264" w:lineRule="auto"/>
              <w:rPr>
                <w:rFonts w:eastAsiaTheme="minorEastAsia"/>
                <w:b/>
                <w:bCs/>
                <w:color w:val="auto"/>
                <w:sz w:val="21"/>
                <w:szCs w:val="21"/>
                <w:highlight w:val="yellow"/>
                <w:lang w:eastAsia="en-GB"/>
              </w:rPr>
            </w:pPr>
            <w:r w:rsidRPr="00636F2C">
              <w:rPr>
                <w:rFonts w:eastAsiaTheme="minorEastAsia"/>
                <w:b/>
                <w:bCs/>
                <w:color w:val="auto"/>
                <w:sz w:val="21"/>
                <w:szCs w:val="21"/>
                <w:lang w:eastAsia="en-GB"/>
              </w:rPr>
              <w:t>C</w:t>
            </w:r>
          </w:p>
        </w:tc>
      </w:tr>
      <w:tr w:rsidR="00636F2C" w:rsidRPr="00636F2C" w14:paraId="33DE592D" w14:textId="77777777" w:rsidTr="00C87A1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tcPr>
          <w:p w14:paraId="22917093" w14:textId="77777777" w:rsidR="00636F2C" w:rsidRPr="00636F2C" w:rsidRDefault="00636F2C" w:rsidP="00B11249">
            <w:pPr>
              <w:spacing w:before="120" w:after="0" w:line="264" w:lineRule="auto"/>
              <w:rPr>
                <w:rFonts w:eastAsiaTheme="minorEastAsia"/>
                <w:color w:val="000000" w:themeColor="text1"/>
                <w:sz w:val="21"/>
                <w:szCs w:val="21"/>
                <w:lang w:eastAsia="en-GB"/>
              </w:rPr>
            </w:pPr>
            <w:r w:rsidRPr="00636F2C">
              <w:rPr>
                <w:rFonts w:eastAsiaTheme="minorEastAsia"/>
                <w:color w:val="000000" w:themeColor="text1"/>
                <w:sz w:val="21"/>
                <w:szCs w:val="2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40987571" w14:textId="77777777" w:rsidR="00636F2C" w:rsidRPr="00636F2C" w:rsidRDefault="00636F2C" w:rsidP="00B11249">
            <w:pPr>
              <w:spacing w:before="120" w:after="0" w:line="264" w:lineRule="auto"/>
              <w:rPr>
                <w:rFonts w:eastAsiaTheme="minorEastAsia"/>
                <w:b/>
                <w:bCs/>
                <w:color w:val="auto"/>
                <w:sz w:val="21"/>
                <w:szCs w:val="21"/>
                <w:highlight w:val="yellow"/>
                <w:u w:val="single"/>
                <w:lang w:eastAsia="en-GB"/>
              </w:rPr>
            </w:pPr>
            <w:r w:rsidRPr="00636F2C">
              <w:rPr>
                <w:rFonts w:eastAsiaTheme="minorEastAsia"/>
                <w:b/>
                <w:bCs/>
                <w:color w:val="auto"/>
                <w:sz w:val="21"/>
                <w:szCs w:val="21"/>
                <w:u w:val="single"/>
                <w:lang w:eastAsia="en-GB"/>
              </w:rPr>
              <w:t>A x C</w:t>
            </w:r>
            <w:r w:rsidRPr="00636F2C">
              <w:rPr>
                <w:rFonts w:eastAsiaTheme="minorEastAsia"/>
                <w:b/>
                <w:bCs/>
                <w:color w:val="auto"/>
                <w:sz w:val="21"/>
                <w:szCs w:val="21"/>
                <w:highlight w:val="yellow"/>
                <w:lang w:eastAsia="en-GB"/>
              </w:rPr>
              <w:br/>
            </w:r>
            <w:r w:rsidRPr="00636F2C">
              <w:rPr>
                <w:rFonts w:eastAsiaTheme="minorEastAsia"/>
                <w:b/>
                <w:bCs/>
                <w:color w:val="auto"/>
                <w:sz w:val="21"/>
                <w:szCs w:val="21"/>
                <w:lang w:eastAsia="en-GB"/>
              </w:rPr>
              <w:t xml:space="preserve"> B</w:t>
            </w:r>
          </w:p>
        </w:tc>
      </w:tr>
    </w:tbl>
    <w:p w14:paraId="1F7794DE" w14:textId="0D71DB6D" w:rsidR="001F3B4F" w:rsidRDefault="001F3B4F" w:rsidP="00B11249">
      <w:pPr>
        <w:spacing w:before="0" w:after="0" w:line="240" w:lineRule="auto"/>
      </w:pPr>
      <w:r>
        <w:br w:type="page"/>
      </w:r>
    </w:p>
    <w:p w14:paraId="63FB9945" w14:textId="5FD49A93" w:rsidR="00636F2C" w:rsidRDefault="00636F2C" w:rsidP="00B11249">
      <w:pPr>
        <w:pStyle w:val="Heading2"/>
        <w:jc w:val="both"/>
        <w:rPr>
          <w:rFonts w:eastAsia="Times New Roman"/>
        </w:rPr>
      </w:pPr>
      <w:bookmarkStart w:id="51" w:name="_Toc204949410"/>
      <w:r w:rsidRPr="007A7F38">
        <w:rPr>
          <w:rFonts w:eastAsia="Times New Roman"/>
          <w:sz w:val="22"/>
          <w:szCs w:val="22"/>
        </w:rPr>
        <w:lastRenderedPageBreak/>
        <w:t xml:space="preserve">Methodology </w:t>
      </w:r>
      <w:r w:rsidRPr="00636F2C">
        <w:rPr>
          <w:rFonts w:eastAsia="Times New Roman"/>
        </w:rPr>
        <w:t>for Calculating Scoring of Qualitative Criteria</w:t>
      </w:r>
      <w:bookmarkEnd w:id="51"/>
    </w:p>
    <w:p w14:paraId="7A3AE512" w14:textId="77777777" w:rsidR="00636F2C" w:rsidRDefault="00636F2C" w:rsidP="00B11249">
      <w:pPr>
        <w:spacing w:before="0" w:after="0" w:line="240" w:lineRule="auto"/>
        <w:rPr>
          <w:rFonts w:eastAsia="Times New Roman"/>
          <w:color w:val="auto"/>
          <w:lang w:val="en-IE"/>
        </w:rPr>
      </w:pPr>
    </w:p>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672"/>
        <w:gridCol w:w="5986"/>
      </w:tblGrid>
      <w:tr w:rsidR="00636F2C" w:rsidRPr="00636F2C" w14:paraId="5E573D79" w14:textId="77777777" w:rsidTr="00C87A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6105D36F" w14:textId="77777777" w:rsidR="00636F2C" w:rsidRPr="00636F2C" w:rsidRDefault="00636F2C" w:rsidP="00B11249">
            <w:pPr>
              <w:spacing w:before="0" w:after="0" w:line="253" w:lineRule="atLeast"/>
              <w:rPr>
                <w:color w:val="FFFFFF" w:themeColor="background1"/>
                <w:sz w:val="24"/>
                <w:lang w:eastAsia="en-GB"/>
              </w:rPr>
            </w:pPr>
            <w:r w:rsidRPr="00636F2C">
              <w:rPr>
                <w:color w:val="FFFFFF" w:themeColor="background1"/>
                <w:sz w:val="24"/>
                <w:lang w:eastAsia="en-GB"/>
              </w:rPr>
              <w:t>Score</w:t>
            </w:r>
          </w:p>
        </w:tc>
        <w:tc>
          <w:tcPr>
            <w:tcW w:w="1672"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378D215E" w14:textId="77777777" w:rsidR="00636F2C" w:rsidRPr="00636F2C" w:rsidRDefault="00636F2C" w:rsidP="00B11249">
            <w:pPr>
              <w:spacing w:before="0" w:after="0" w:line="253" w:lineRule="atLeast"/>
              <w:cnfStyle w:val="100000000000" w:firstRow="1" w:lastRow="0" w:firstColumn="0" w:lastColumn="0" w:oddVBand="0" w:evenVBand="0" w:oddHBand="0" w:evenHBand="0" w:firstRowFirstColumn="0" w:firstRowLastColumn="0" w:lastRowFirstColumn="0" w:lastRowLastColumn="0"/>
              <w:rPr>
                <w:color w:val="FFFFFF" w:themeColor="background1"/>
                <w:sz w:val="24"/>
                <w:lang w:eastAsia="en-GB"/>
              </w:rPr>
            </w:pPr>
            <w:r w:rsidRPr="00636F2C">
              <w:rPr>
                <w:color w:val="FFFFFF" w:themeColor="background1"/>
                <w:sz w:val="24"/>
                <w:lang w:eastAsia="en-GB"/>
              </w:rPr>
              <w:t>Meaning</w:t>
            </w:r>
          </w:p>
        </w:tc>
        <w:tc>
          <w:tcPr>
            <w:tcW w:w="5986"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3C45D709" w14:textId="77777777" w:rsidR="00636F2C" w:rsidRPr="00636F2C" w:rsidRDefault="00636F2C" w:rsidP="00B11249">
            <w:pPr>
              <w:spacing w:before="0" w:after="0" w:line="253" w:lineRule="atLeast"/>
              <w:cnfStyle w:val="100000000000" w:firstRow="1" w:lastRow="0" w:firstColumn="0" w:lastColumn="0" w:oddVBand="0" w:evenVBand="0" w:oddHBand="0" w:evenHBand="0" w:firstRowFirstColumn="0" w:firstRowLastColumn="0" w:lastRowFirstColumn="0" w:lastRowLastColumn="0"/>
              <w:rPr>
                <w:color w:val="FFFFFF" w:themeColor="background1"/>
                <w:sz w:val="24"/>
                <w:lang w:eastAsia="en-GB"/>
              </w:rPr>
            </w:pPr>
            <w:r w:rsidRPr="00636F2C">
              <w:rPr>
                <w:color w:val="FFFFFF" w:themeColor="background1"/>
                <w:sz w:val="24"/>
                <w:lang w:eastAsia="en-GB"/>
              </w:rPr>
              <w:t>Interpretation</w:t>
            </w:r>
          </w:p>
        </w:tc>
      </w:tr>
      <w:tr w:rsidR="00636F2C" w:rsidRPr="00636F2C" w14:paraId="780D93A3"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53DE368E" w14:textId="77777777" w:rsidR="00636F2C" w:rsidRPr="00636F2C" w:rsidRDefault="00636F2C" w:rsidP="00B11249">
            <w:pPr>
              <w:spacing w:before="0" w:after="0" w:line="253" w:lineRule="atLeast"/>
              <w:rPr>
                <w:color w:val="auto"/>
                <w:lang w:eastAsia="en-GB"/>
              </w:rPr>
            </w:pPr>
            <w:r w:rsidRPr="00636F2C">
              <w:rPr>
                <w:color w:val="auto"/>
                <w:lang w:eastAsia="en-GB"/>
              </w:rPr>
              <w:t>90 – 100%</w:t>
            </w:r>
          </w:p>
        </w:tc>
        <w:tc>
          <w:tcPr>
            <w:tcW w:w="1672" w:type="dxa"/>
            <w:hideMark/>
          </w:tcPr>
          <w:p w14:paraId="0EDFB922"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Outstanding   </w:t>
            </w:r>
          </w:p>
        </w:tc>
        <w:tc>
          <w:tcPr>
            <w:tcW w:w="5986" w:type="dxa"/>
            <w:hideMark/>
          </w:tcPr>
          <w:p w14:paraId="37CE1522"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 very comprehensive response demonstrating extensive understanding offering full assurance to client – fully supported with no reservations.</w:t>
            </w:r>
          </w:p>
        </w:tc>
      </w:tr>
      <w:tr w:rsidR="00636F2C" w:rsidRPr="00636F2C" w14:paraId="58073D10" w14:textId="77777777" w:rsidTr="00C87A16">
        <w:tc>
          <w:tcPr>
            <w:cnfStyle w:val="001000000000" w:firstRow="0" w:lastRow="0" w:firstColumn="1" w:lastColumn="0" w:oddVBand="0" w:evenVBand="0" w:oddHBand="0" w:evenHBand="0" w:firstRowFirstColumn="0" w:firstRowLastColumn="0" w:lastRowFirstColumn="0" w:lastRowLastColumn="0"/>
            <w:tcW w:w="1268" w:type="dxa"/>
            <w:hideMark/>
          </w:tcPr>
          <w:p w14:paraId="3BE5CFB2" w14:textId="77777777" w:rsidR="00636F2C" w:rsidRPr="00636F2C" w:rsidRDefault="00636F2C" w:rsidP="00B11249">
            <w:pPr>
              <w:spacing w:before="0" w:after="0" w:line="253" w:lineRule="atLeast"/>
              <w:rPr>
                <w:color w:val="auto"/>
                <w:lang w:eastAsia="en-GB"/>
              </w:rPr>
            </w:pPr>
            <w:r w:rsidRPr="00636F2C">
              <w:rPr>
                <w:color w:val="auto"/>
                <w:lang w:eastAsia="en-GB"/>
              </w:rPr>
              <w:t>80 – 89%</w:t>
            </w:r>
          </w:p>
        </w:tc>
        <w:tc>
          <w:tcPr>
            <w:tcW w:w="1672" w:type="dxa"/>
            <w:hideMark/>
          </w:tcPr>
          <w:p w14:paraId="7A5DC6B0"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Excellent        </w:t>
            </w:r>
          </w:p>
        </w:tc>
        <w:tc>
          <w:tcPr>
            <w:tcW w:w="5986" w:type="dxa"/>
            <w:hideMark/>
          </w:tcPr>
          <w:p w14:paraId="7A9C44C5"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An excellent response demonstrating excellent understanding offering assurance to client – strongly supported.</w:t>
            </w:r>
          </w:p>
        </w:tc>
      </w:tr>
      <w:tr w:rsidR="00636F2C" w:rsidRPr="00636F2C" w14:paraId="208A0FF8"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28BE86A0" w14:textId="77777777" w:rsidR="00636F2C" w:rsidRPr="00636F2C" w:rsidRDefault="00636F2C" w:rsidP="00B11249">
            <w:pPr>
              <w:spacing w:before="0" w:after="0" w:line="253" w:lineRule="atLeast"/>
              <w:rPr>
                <w:color w:val="auto"/>
                <w:lang w:eastAsia="en-GB"/>
              </w:rPr>
            </w:pPr>
            <w:r w:rsidRPr="00636F2C">
              <w:rPr>
                <w:color w:val="auto"/>
                <w:lang w:eastAsia="en-GB"/>
              </w:rPr>
              <w:t>70 – 79%</w:t>
            </w:r>
          </w:p>
        </w:tc>
        <w:tc>
          <w:tcPr>
            <w:tcW w:w="1672" w:type="dxa"/>
            <w:hideMark/>
          </w:tcPr>
          <w:p w14:paraId="303F6C9C"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Very good       </w:t>
            </w:r>
          </w:p>
        </w:tc>
        <w:tc>
          <w:tcPr>
            <w:tcW w:w="5986" w:type="dxa"/>
            <w:hideMark/>
          </w:tcPr>
          <w:p w14:paraId="0C367743"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 very good response demonstrating very good understanding offering assurance to client – fully supported.</w:t>
            </w:r>
          </w:p>
        </w:tc>
      </w:tr>
      <w:tr w:rsidR="00636F2C" w:rsidRPr="00636F2C" w14:paraId="4EDE3D16" w14:textId="77777777" w:rsidTr="00C87A16">
        <w:tc>
          <w:tcPr>
            <w:cnfStyle w:val="001000000000" w:firstRow="0" w:lastRow="0" w:firstColumn="1" w:lastColumn="0" w:oddVBand="0" w:evenVBand="0" w:oddHBand="0" w:evenHBand="0" w:firstRowFirstColumn="0" w:firstRowLastColumn="0" w:lastRowFirstColumn="0" w:lastRowLastColumn="0"/>
            <w:tcW w:w="1268" w:type="dxa"/>
            <w:hideMark/>
          </w:tcPr>
          <w:p w14:paraId="6B9373A2" w14:textId="77777777" w:rsidR="00636F2C" w:rsidRPr="00636F2C" w:rsidRDefault="00636F2C" w:rsidP="00B11249">
            <w:pPr>
              <w:spacing w:before="0" w:after="0" w:line="253" w:lineRule="atLeast"/>
              <w:rPr>
                <w:color w:val="auto"/>
                <w:lang w:eastAsia="en-GB"/>
              </w:rPr>
            </w:pPr>
            <w:r w:rsidRPr="00636F2C">
              <w:rPr>
                <w:color w:val="auto"/>
                <w:lang w:eastAsia="en-GB"/>
              </w:rPr>
              <w:t>60 – 69%</w:t>
            </w:r>
          </w:p>
        </w:tc>
        <w:tc>
          <w:tcPr>
            <w:tcW w:w="1672" w:type="dxa"/>
            <w:hideMark/>
          </w:tcPr>
          <w:p w14:paraId="12C80631"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Good               </w:t>
            </w:r>
          </w:p>
        </w:tc>
        <w:tc>
          <w:tcPr>
            <w:tcW w:w="5986" w:type="dxa"/>
            <w:hideMark/>
          </w:tcPr>
          <w:p w14:paraId="1EA22E7D"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A good response demonstrating good understanding offering assurance to client – well supported.</w:t>
            </w:r>
          </w:p>
        </w:tc>
      </w:tr>
      <w:tr w:rsidR="00636F2C" w:rsidRPr="00636F2C" w14:paraId="17577D36"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3EDA605D" w14:textId="77777777" w:rsidR="00636F2C" w:rsidRPr="00636F2C" w:rsidRDefault="00636F2C" w:rsidP="00B11249">
            <w:pPr>
              <w:spacing w:before="0" w:after="0" w:line="253" w:lineRule="atLeast"/>
              <w:rPr>
                <w:color w:val="auto"/>
                <w:lang w:eastAsia="en-GB"/>
              </w:rPr>
            </w:pPr>
            <w:r w:rsidRPr="00636F2C">
              <w:rPr>
                <w:color w:val="auto"/>
                <w:lang w:eastAsia="en-GB"/>
              </w:rPr>
              <w:t>50 – 59%</w:t>
            </w:r>
          </w:p>
        </w:tc>
        <w:tc>
          <w:tcPr>
            <w:tcW w:w="1672" w:type="dxa"/>
            <w:hideMark/>
          </w:tcPr>
          <w:p w14:paraId="5AAFB4CA"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Acceptable      </w:t>
            </w:r>
          </w:p>
        </w:tc>
        <w:tc>
          <w:tcPr>
            <w:tcW w:w="5986" w:type="dxa"/>
            <w:hideMark/>
          </w:tcPr>
          <w:p w14:paraId="21B77D88"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An acceptable response demonstrating a minimum understanding offering assurance to client - satisfactorily supported.</w:t>
            </w:r>
          </w:p>
        </w:tc>
      </w:tr>
      <w:tr w:rsidR="00636F2C" w:rsidRPr="00636F2C" w14:paraId="04006FE3" w14:textId="77777777" w:rsidTr="00C87A16">
        <w:tc>
          <w:tcPr>
            <w:cnfStyle w:val="001000000000" w:firstRow="0" w:lastRow="0" w:firstColumn="1" w:lastColumn="0" w:oddVBand="0" w:evenVBand="0" w:oddHBand="0" w:evenHBand="0" w:firstRowFirstColumn="0" w:firstRowLastColumn="0" w:lastRowFirstColumn="0" w:lastRowLastColumn="0"/>
            <w:tcW w:w="0" w:type="dxa"/>
            <w:gridSpan w:val="3"/>
          </w:tcPr>
          <w:p w14:paraId="126B39F1" w14:textId="77777777" w:rsidR="00636F2C" w:rsidRPr="00636F2C" w:rsidRDefault="00636F2C" w:rsidP="00B11249">
            <w:pPr>
              <w:spacing w:before="0" w:after="0" w:line="253" w:lineRule="atLeast"/>
              <w:rPr>
                <w:lang w:eastAsia="en-GB"/>
              </w:rPr>
            </w:pPr>
          </w:p>
          <w:p w14:paraId="369A844E" w14:textId="77777777" w:rsidR="00636F2C" w:rsidRPr="00636F2C" w:rsidRDefault="00636F2C" w:rsidP="00B11249">
            <w:pPr>
              <w:spacing w:before="0" w:after="0" w:line="253" w:lineRule="atLeast"/>
              <w:rPr>
                <w:lang w:eastAsia="en-GB"/>
              </w:rPr>
            </w:pPr>
            <w:r w:rsidRPr="00636F2C">
              <w:rPr>
                <w:lang w:eastAsia="en-GB"/>
              </w:rPr>
              <w:t>Less than 50% is unacceptable and considered ineligible from further consideration</w:t>
            </w:r>
          </w:p>
          <w:p w14:paraId="60D26F30" w14:textId="77777777" w:rsidR="00636F2C" w:rsidRPr="00636F2C" w:rsidRDefault="00636F2C" w:rsidP="00B11249">
            <w:pPr>
              <w:spacing w:before="0" w:after="0" w:line="253" w:lineRule="atLeast"/>
              <w:rPr>
                <w:lang w:eastAsia="en-GB"/>
              </w:rPr>
            </w:pPr>
          </w:p>
        </w:tc>
      </w:tr>
      <w:tr w:rsidR="00636F2C" w:rsidRPr="00636F2C" w14:paraId="34958B61"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14:paraId="1FD11D13" w14:textId="77777777" w:rsidR="00636F2C" w:rsidRPr="00636F2C" w:rsidRDefault="00636F2C" w:rsidP="00B11249">
            <w:pPr>
              <w:spacing w:before="0" w:after="0" w:line="253" w:lineRule="atLeast"/>
              <w:rPr>
                <w:color w:val="auto"/>
                <w:lang w:eastAsia="en-GB"/>
              </w:rPr>
            </w:pPr>
            <w:r w:rsidRPr="00636F2C">
              <w:rPr>
                <w:color w:val="auto"/>
                <w:lang w:eastAsia="en-GB"/>
              </w:rPr>
              <w:t>25 – 49%</w:t>
            </w:r>
          </w:p>
        </w:tc>
        <w:tc>
          <w:tcPr>
            <w:tcW w:w="1672" w:type="dxa"/>
            <w:hideMark/>
          </w:tcPr>
          <w:p w14:paraId="345531ED"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Mediocre</w:t>
            </w:r>
          </w:p>
        </w:tc>
        <w:tc>
          <w:tcPr>
            <w:tcW w:w="5986" w:type="dxa"/>
            <w:hideMark/>
          </w:tcPr>
          <w:p w14:paraId="43692AA3"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Response demonstrates limited understanding with insufficient or no detail and a risk of non-delivery.  This is unacceptable and classified as inadmissible.</w:t>
            </w:r>
          </w:p>
        </w:tc>
      </w:tr>
      <w:tr w:rsidR="00636F2C" w:rsidRPr="00636F2C" w14:paraId="7EC7E990" w14:textId="77777777" w:rsidTr="00C87A16">
        <w:tc>
          <w:tcPr>
            <w:cnfStyle w:val="001000000000" w:firstRow="0" w:lastRow="0" w:firstColumn="1" w:lastColumn="0" w:oddVBand="0" w:evenVBand="0" w:oddHBand="0" w:evenHBand="0" w:firstRowFirstColumn="0" w:firstRowLastColumn="0" w:lastRowFirstColumn="0" w:lastRowLastColumn="0"/>
            <w:tcW w:w="1268" w:type="dxa"/>
          </w:tcPr>
          <w:p w14:paraId="6810CBBF" w14:textId="77777777" w:rsidR="00636F2C" w:rsidRPr="00636F2C" w:rsidRDefault="00636F2C" w:rsidP="00B11249">
            <w:pPr>
              <w:spacing w:before="0" w:after="0" w:line="253" w:lineRule="atLeast"/>
              <w:rPr>
                <w:color w:val="auto"/>
                <w:lang w:eastAsia="en-GB"/>
              </w:rPr>
            </w:pPr>
            <w:r w:rsidRPr="00636F2C">
              <w:rPr>
                <w:color w:val="auto"/>
                <w:lang w:eastAsia="en-GB"/>
              </w:rPr>
              <w:t xml:space="preserve"> 1 – 24%</w:t>
            </w:r>
          </w:p>
        </w:tc>
        <w:tc>
          <w:tcPr>
            <w:tcW w:w="1672" w:type="dxa"/>
          </w:tcPr>
          <w:p w14:paraId="67655179"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Poor</w:t>
            </w:r>
          </w:p>
        </w:tc>
        <w:tc>
          <w:tcPr>
            <w:tcW w:w="5986" w:type="dxa"/>
          </w:tcPr>
          <w:p w14:paraId="34F38F29" w14:textId="77777777" w:rsidR="00636F2C" w:rsidRPr="00636F2C"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36F2C">
              <w:rPr>
                <w:lang w:eastAsia="en-GB"/>
              </w:rPr>
              <w:t xml:space="preserve">Response demonstrates very limited understanding of the requirements and has fundamental flaws and lacks credibility with a significant risk of non-delivery. This is unacceptable and classified as inadmissible. </w:t>
            </w:r>
          </w:p>
        </w:tc>
      </w:tr>
      <w:tr w:rsidR="00636F2C" w:rsidRPr="00636F2C" w14:paraId="651E03DA" w14:textId="77777777" w:rsidTr="00C87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56583910" w14:textId="77777777" w:rsidR="00636F2C" w:rsidRPr="00636F2C" w:rsidRDefault="00636F2C" w:rsidP="00B11249">
            <w:pPr>
              <w:spacing w:before="0" w:after="0" w:line="253" w:lineRule="atLeast"/>
              <w:rPr>
                <w:color w:val="auto"/>
                <w:lang w:eastAsia="en-GB"/>
              </w:rPr>
            </w:pPr>
            <w:r w:rsidRPr="00636F2C">
              <w:rPr>
                <w:rFonts w:eastAsiaTheme="minorEastAsia"/>
                <w:color w:val="auto"/>
                <w:sz w:val="20"/>
                <w:szCs w:val="20"/>
                <w:lang w:eastAsia="ja-JP"/>
              </w:rPr>
              <w:t>0%</w:t>
            </w:r>
          </w:p>
        </w:tc>
        <w:tc>
          <w:tcPr>
            <w:tcW w:w="1672" w:type="dxa"/>
            <w:vAlign w:val="center"/>
          </w:tcPr>
          <w:p w14:paraId="11920F7B"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No response</w:t>
            </w:r>
          </w:p>
        </w:tc>
        <w:tc>
          <w:tcPr>
            <w:tcW w:w="5986" w:type="dxa"/>
            <w:vAlign w:val="center"/>
          </w:tcPr>
          <w:p w14:paraId="2B688E0B" w14:textId="77777777" w:rsidR="00636F2C" w:rsidRPr="00636F2C"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36F2C">
              <w:rPr>
                <w:lang w:eastAsia="en-GB"/>
              </w:rPr>
              <w:t>Response completely fails to address the criterion under consideration. This is unacceptable and classified as inadmissible.</w:t>
            </w:r>
          </w:p>
        </w:tc>
      </w:tr>
    </w:tbl>
    <w:p w14:paraId="6D1E3BA7" w14:textId="77777777" w:rsidR="00636F2C" w:rsidRPr="007A7F38" w:rsidRDefault="00636F2C" w:rsidP="00B11249">
      <w:pPr>
        <w:spacing w:before="0" w:after="0" w:line="240" w:lineRule="auto"/>
        <w:rPr>
          <w:rFonts w:eastAsia="Times New Roman"/>
          <w:color w:val="auto"/>
          <w:lang w:val="en-IE"/>
        </w:rPr>
      </w:pPr>
    </w:p>
    <w:p w14:paraId="3B0393A3" w14:textId="16368707" w:rsidR="007A7F38" w:rsidRDefault="00094DA1" w:rsidP="00B11249">
      <w:pPr>
        <w:spacing w:before="0" w:after="0" w:line="240" w:lineRule="auto"/>
      </w:pPr>
      <w:r w:rsidRPr="00094DA1">
        <w:t>Marks in the score ranges outlined above can be awarded where responses so merit additional marks.</w:t>
      </w:r>
    </w:p>
    <w:p w14:paraId="44E6C39A" w14:textId="63EABD4A" w:rsidR="007A7F38" w:rsidRDefault="007A7F38" w:rsidP="00B11249">
      <w:pPr>
        <w:spacing w:before="0" w:after="0" w:line="240" w:lineRule="auto"/>
      </w:pPr>
    </w:p>
    <w:p w14:paraId="3F6CB1A0" w14:textId="165D7C68" w:rsidR="007A7F38" w:rsidRDefault="007A7F38" w:rsidP="00B11249">
      <w:pPr>
        <w:spacing w:before="0" w:after="0" w:line="240" w:lineRule="auto"/>
      </w:pPr>
      <w:r w:rsidRPr="007A7F38">
        <w:rPr>
          <w:b/>
          <w:bCs/>
        </w:rPr>
        <w:t>Note</w:t>
      </w:r>
      <w:r>
        <w:t xml:space="preserve">: where there is a tie-break, the economic operator with the highest quality score will be awarded the quotation.  In a case where the overall qualitative scores are identical the economic operator with the highest score on the highest weighted qualitative criterion will be awarded the quotation.   </w:t>
      </w:r>
    </w:p>
    <w:p w14:paraId="1B7A4DC4" w14:textId="3E062395" w:rsidR="00B11249" w:rsidRDefault="00B11249" w:rsidP="00B11249">
      <w:pPr>
        <w:spacing w:before="0" w:after="0" w:line="240" w:lineRule="auto"/>
      </w:pPr>
    </w:p>
    <w:p w14:paraId="0C8FDAA2" w14:textId="3C5A163B" w:rsidR="00B11249" w:rsidRDefault="00B11249" w:rsidP="00B11249">
      <w:pPr>
        <w:spacing w:before="0" w:after="0" w:line="240" w:lineRule="auto"/>
      </w:pPr>
      <w:r w:rsidRPr="00B11249">
        <w:t xml:space="preserve">All information regarding the evaluation process or potential outcomes shall remain confidential until after the conclusion of the </w:t>
      </w:r>
      <w:r>
        <w:t xml:space="preserve">quotation </w:t>
      </w:r>
      <w:r w:rsidRPr="00B11249">
        <w:t>process</w:t>
      </w:r>
      <w:r>
        <w:t xml:space="preserve">. </w:t>
      </w:r>
    </w:p>
    <w:p w14:paraId="6713B14B" w14:textId="79857E9B" w:rsidR="00B11249" w:rsidRDefault="00B11249" w:rsidP="00B11249">
      <w:pPr>
        <w:spacing w:before="0" w:after="0" w:line="240" w:lineRule="auto"/>
      </w:pPr>
    </w:p>
    <w:p w14:paraId="115703E3" w14:textId="49A9AF48" w:rsidR="00B11249" w:rsidRDefault="00B11249" w:rsidP="00B11249">
      <w:pPr>
        <w:spacing w:before="0" w:after="0" w:line="240" w:lineRule="auto"/>
      </w:pPr>
    </w:p>
    <w:p w14:paraId="0DB64A42" w14:textId="759253F6" w:rsidR="00B11249" w:rsidRDefault="00B11249" w:rsidP="00B11249">
      <w:pPr>
        <w:spacing w:before="0" w:after="0" w:line="240" w:lineRule="auto"/>
      </w:pPr>
    </w:p>
    <w:p w14:paraId="09ABF2BD" w14:textId="63C53C15" w:rsidR="00B11249" w:rsidRDefault="00B11249" w:rsidP="00B11249">
      <w:pPr>
        <w:spacing w:before="0" w:after="0" w:line="240" w:lineRule="auto"/>
      </w:pPr>
    </w:p>
    <w:p w14:paraId="209EDE47" w14:textId="17F797D7" w:rsidR="00B11249" w:rsidRDefault="00B11249" w:rsidP="00B11249">
      <w:pPr>
        <w:spacing w:before="0" w:after="0" w:line="240" w:lineRule="auto"/>
      </w:pPr>
    </w:p>
    <w:p w14:paraId="1088DD5D" w14:textId="176BC23B" w:rsidR="00B11249" w:rsidRDefault="00B11249" w:rsidP="00B11249">
      <w:pPr>
        <w:spacing w:before="0" w:after="0" w:line="240" w:lineRule="auto"/>
      </w:pPr>
    </w:p>
    <w:p w14:paraId="1C070164" w14:textId="3B2EA29F" w:rsidR="00B11249" w:rsidRDefault="00B11249" w:rsidP="00B11249">
      <w:pPr>
        <w:spacing w:before="0" w:after="0" w:line="240" w:lineRule="auto"/>
      </w:pPr>
    </w:p>
    <w:p w14:paraId="072185A8" w14:textId="51F30C56" w:rsidR="00B11249" w:rsidRDefault="00B11249" w:rsidP="00B11249">
      <w:pPr>
        <w:spacing w:before="0" w:after="0" w:line="240" w:lineRule="auto"/>
      </w:pPr>
    </w:p>
    <w:p w14:paraId="742D19D4" w14:textId="1FF1430B" w:rsidR="00B11249" w:rsidRDefault="00B11249" w:rsidP="00B11249">
      <w:pPr>
        <w:spacing w:before="0" w:after="0" w:line="240" w:lineRule="auto"/>
      </w:pPr>
    </w:p>
    <w:p w14:paraId="05A5B100" w14:textId="77777777" w:rsidR="00B11249" w:rsidRPr="007A7F38" w:rsidRDefault="00B11249" w:rsidP="00B11249">
      <w:pPr>
        <w:spacing w:before="0" w:after="0" w:line="240" w:lineRule="auto"/>
      </w:pPr>
    </w:p>
    <w:p w14:paraId="15A74F6C" w14:textId="7FEDA774" w:rsidR="00B34DD2" w:rsidRPr="000B7249" w:rsidRDefault="2C06EBF5" w:rsidP="1F71FC2F">
      <w:pPr>
        <w:pStyle w:val="Heading1"/>
        <w:ind w:left="426"/>
      </w:pPr>
      <w:bookmarkStart w:id="52" w:name="_Toc204949411"/>
      <w:r>
        <w:lastRenderedPageBreak/>
        <w:t xml:space="preserve">4. </w:t>
      </w:r>
      <w:r w:rsidR="001F3B4F">
        <w:t>FOR</w:t>
      </w:r>
      <w:r w:rsidR="008A3C06">
        <w:t>MAT OF RESPONSE</w:t>
      </w:r>
      <w:bookmarkEnd w:id="52"/>
    </w:p>
    <w:p w14:paraId="4E9E9363" w14:textId="1CA46C42" w:rsidR="00B34DD2" w:rsidRPr="000B7249" w:rsidRDefault="00DD11DC" w:rsidP="00B11249">
      <w:pPr>
        <w:spacing w:before="0"/>
        <w:rPr>
          <w:lang w:val="en-IE"/>
        </w:rPr>
      </w:pPr>
      <w:r>
        <w:rPr>
          <w:lang w:val="en-IE"/>
        </w:rPr>
        <w:t xml:space="preserve">Economic operators </w:t>
      </w:r>
      <w:r w:rsidR="008A3C06" w:rsidRPr="000B7249">
        <w:rPr>
          <w:lang w:val="en-IE"/>
        </w:rPr>
        <w:t xml:space="preserve">are required to complete the </w:t>
      </w:r>
      <w:r w:rsidR="0047753E" w:rsidRPr="000B7249">
        <w:rPr>
          <w:lang w:val="en-IE"/>
        </w:rPr>
        <w:t xml:space="preserve">separate </w:t>
      </w:r>
      <w:r w:rsidR="008A3C06" w:rsidRPr="00336A95">
        <w:rPr>
          <w:b/>
          <w:bCs/>
          <w:lang w:val="en-IE"/>
        </w:rPr>
        <w:t xml:space="preserve">Quotation Response </w:t>
      </w:r>
      <w:r w:rsidR="007E6D3E" w:rsidRPr="00336A95">
        <w:rPr>
          <w:b/>
          <w:bCs/>
          <w:lang w:val="en-IE"/>
        </w:rPr>
        <w:t>Document</w:t>
      </w:r>
      <w:r w:rsidR="008A3C06" w:rsidRPr="000B7249">
        <w:rPr>
          <w:lang w:val="en-IE"/>
        </w:rPr>
        <w:t xml:space="preserve"> </w:t>
      </w:r>
      <w:r w:rsidR="00336A95">
        <w:rPr>
          <w:b/>
          <w:bCs/>
          <w:lang w:val="en-IE"/>
        </w:rPr>
        <w:t xml:space="preserve">(QRD) </w:t>
      </w:r>
      <w:r w:rsidR="008A3C06" w:rsidRPr="000B7249">
        <w:rPr>
          <w:lang w:val="en-IE"/>
        </w:rPr>
        <w:t xml:space="preserve">which contains: </w:t>
      </w:r>
    </w:p>
    <w:p w14:paraId="52745CBA" w14:textId="019500AB" w:rsidR="00232274" w:rsidRPr="000B7249" w:rsidRDefault="00232274" w:rsidP="00B11249">
      <w:pPr>
        <w:numPr>
          <w:ilvl w:val="2"/>
          <w:numId w:val="3"/>
        </w:numPr>
        <w:spacing w:before="0"/>
        <w:contextualSpacing/>
        <w:rPr>
          <w:lang w:val="en-IE"/>
        </w:rPr>
      </w:pPr>
      <w:r w:rsidRPr="000B7249">
        <w:rPr>
          <w:lang w:val="en-IE"/>
        </w:rPr>
        <w:t xml:space="preserve">General </w:t>
      </w:r>
      <w:r w:rsidR="00BF38CF" w:rsidRPr="000B7249">
        <w:rPr>
          <w:lang w:val="en-IE"/>
        </w:rPr>
        <w:t>Economic operator</w:t>
      </w:r>
      <w:r w:rsidRPr="000B7249">
        <w:rPr>
          <w:lang w:val="en-IE"/>
        </w:rPr>
        <w:t xml:space="preserve"> Information</w:t>
      </w:r>
    </w:p>
    <w:p w14:paraId="55162209" w14:textId="77777777" w:rsidR="00232274" w:rsidRPr="000B7249" w:rsidRDefault="00232274" w:rsidP="00B11249">
      <w:pPr>
        <w:numPr>
          <w:ilvl w:val="2"/>
          <w:numId w:val="3"/>
        </w:numPr>
        <w:spacing w:before="0"/>
        <w:contextualSpacing/>
        <w:rPr>
          <w:lang w:val="en-IE"/>
        </w:rPr>
      </w:pPr>
      <w:r w:rsidRPr="000B7249">
        <w:rPr>
          <w:lang w:val="en-IE"/>
        </w:rPr>
        <w:t>Information regarding compliance with the Suitability Criteria – tax, insurances and declarations</w:t>
      </w:r>
    </w:p>
    <w:p w14:paraId="11CCD43D" w14:textId="681DC3BF" w:rsidR="00232274" w:rsidRPr="000B7249" w:rsidRDefault="00232274" w:rsidP="00B11249">
      <w:pPr>
        <w:numPr>
          <w:ilvl w:val="2"/>
          <w:numId w:val="3"/>
        </w:numPr>
        <w:spacing w:before="0"/>
        <w:contextualSpacing/>
        <w:rPr>
          <w:lang w:val="en-IE"/>
        </w:rPr>
      </w:pPr>
      <w:r w:rsidRPr="000B7249">
        <w:rPr>
          <w:lang w:val="en-IE"/>
        </w:rPr>
        <w:t>The Quotation Form</w:t>
      </w:r>
      <w:r w:rsidR="0057703F" w:rsidRPr="000B7249">
        <w:rPr>
          <w:lang w:val="en-IE"/>
        </w:rPr>
        <w:t xml:space="preserve"> </w:t>
      </w:r>
      <w:r w:rsidR="00336A95">
        <w:rPr>
          <w:lang w:val="en-IE"/>
        </w:rPr>
        <w:t xml:space="preserve">for pricing information </w:t>
      </w:r>
      <w:r w:rsidR="0057703F" w:rsidRPr="000B7249">
        <w:rPr>
          <w:lang w:val="en-IE"/>
        </w:rPr>
        <w:t>and where relevant r</w:t>
      </w:r>
      <w:r w:rsidRPr="000B7249">
        <w:rPr>
          <w:lang w:val="en-IE"/>
        </w:rPr>
        <w:t>esponse to</w:t>
      </w:r>
      <w:r w:rsidR="0057703F" w:rsidRPr="000B7249">
        <w:rPr>
          <w:lang w:val="en-IE"/>
        </w:rPr>
        <w:t xml:space="preserve"> the Qualitative Award Criteria. </w:t>
      </w:r>
    </w:p>
    <w:p w14:paraId="14F9377C" w14:textId="1AB9681C" w:rsidR="00B34DD2" w:rsidRPr="000B7249" w:rsidRDefault="00B34DD2" w:rsidP="00B11249">
      <w:pPr>
        <w:spacing w:before="0"/>
        <w:rPr>
          <w:lang w:val="en-IE"/>
        </w:rPr>
      </w:pPr>
    </w:p>
    <w:p w14:paraId="197511D8" w14:textId="42E50B8D" w:rsidR="00B34DD2" w:rsidRPr="000B7249" w:rsidRDefault="008A3C06" w:rsidP="00B11249">
      <w:pPr>
        <w:spacing w:before="0"/>
        <w:rPr>
          <w:lang w:val="en-IE"/>
        </w:rPr>
      </w:pPr>
      <w:r w:rsidRPr="000B7249">
        <w:rPr>
          <w:lang w:val="en-IE"/>
        </w:rPr>
        <w:t xml:space="preserve">Please ensure you read the Instructions to </w:t>
      </w:r>
      <w:r w:rsidR="00DD11DC">
        <w:rPr>
          <w:lang w:val="en-IE"/>
        </w:rPr>
        <w:t>e</w:t>
      </w:r>
      <w:r w:rsidR="00BF38CF" w:rsidRPr="000B7249">
        <w:rPr>
          <w:lang w:val="en-IE"/>
        </w:rPr>
        <w:t>conomic operator</w:t>
      </w:r>
      <w:r w:rsidRPr="000B7249">
        <w:rPr>
          <w:lang w:val="en-IE"/>
        </w:rPr>
        <w:t xml:space="preserve">s Quoting </w:t>
      </w:r>
      <w:r w:rsidR="00616934" w:rsidRPr="000B7249">
        <w:rPr>
          <w:lang w:val="en-IE"/>
        </w:rPr>
        <w:t>as detailed in</w:t>
      </w:r>
      <w:r w:rsidRPr="000B7249">
        <w:rPr>
          <w:lang w:val="en-IE"/>
        </w:rPr>
        <w:t xml:space="preserve"> Section 5. </w:t>
      </w:r>
    </w:p>
    <w:p w14:paraId="12A8A3FA" w14:textId="19BE701F" w:rsidR="00B34DD2" w:rsidRPr="000B7249" w:rsidRDefault="00B34DD2" w:rsidP="00B11249">
      <w:pPr>
        <w:pStyle w:val="Heading1"/>
        <w:numPr>
          <w:ilvl w:val="0"/>
          <w:numId w:val="4"/>
        </w:numPr>
        <w:ind w:left="567" w:hanging="567"/>
      </w:pPr>
      <w:bookmarkStart w:id="53" w:name="_Toc195681197"/>
      <w:r w:rsidRPr="000B7249">
        <w:t xml:space="preserve"> </w:t>
      </w:r>
      <w:bookmarkStart w:id="54" w:name="_Toc204949412"/>
      <w:r w:rsidRPr="000B7249">
        <w:t>INSTRUCTIONS</w:t>
      </w:r>
      <w:bookmarkEnd w:id="53"/>
      <w:r w:rsidRPr="000B7249">
        <w:t xml:space="preserve"> FOR </w:t>
      </w:r>
      <w:r w:rsidR="00BF38CF" w:rsidRPr="000B7249">
        <w:t>ECONOMIC OPERATOR</w:t>
      </w:r>
      <w:r w:rsidRPr="000B7249">
        <w:t>S QUOTING</w:t>
      </w:r>
      <w:bookmarkEnd w:id="54"/>
    </w:p>
    <w:p w14:paraId="721859A0" w14:textId="77777777" w:rsidR="00C13C25" w:rsidRPr="00C13C25" w:rsidRDefault="00C13C25"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55" w:name="_Toc64621801"/>
      <w:bookmarkStart w:id="56" w:name="_Toc66368917"/>
      <w:bookmarkStart w:id="57" w:name="_Toc72325207"/>
      <w:bookmarkStart w:id="58" w:name="_Toc72325950"/>
      <w:bookmarkStart w:id="59" w:name="_Toc72331958"/>
      <w:bookmarkStart w:id="60" w:name="_Toc72421500"/>
      <w:bookmarkStart w:id="61" w:name="_Toc72957332"/>
      <w:bookmarkStart w:id="62" w:name="_Toc391403799"/>
      <w:bookmarkStart w:id="63" w:name="_Toc490418858"/>
      <w:bookmarkStart w:id="64" w:name="_Toc217713501"/>
      <w:bookmarkStart w:id="65" w:name="_Toc391403802"/>
      <w:bookmarkStart w:id="66" w:name="_Toc204949016"/>
      <w:bookmarkStart w:id="67" w:name="_Toc204949057"/>
      <w:bookmarkStart w:id="68" w:name="_Toc204949413"/>
      <w:bookmarkEnd w:id="55"/>
      <w:bookmarkEnd w:id="56"/>
      <w:bookmarkEnd w:id="57"/>
      <w:bookmarkEnd w:id="58"/>
      <w:bookmarkEnd w:id="59"/>
      <w:bookmarkEnd w:id="60"/>
      <w:bookmarkEnd w:id="61"/>
      <w:bookmarkEnd w:id="66"/>
      <w:bookmarkEnd w:id="67"/>
      <w:bookmarkEnd w:id="68"/>
    </w:p>
    <w:p w14:paraId="6B8B0ED8" w14:textId="77777777" w:rsidR="00C13C25" w:rsidRPr="00C13C25" w:rsidRDefault="00C13C25"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69" w:name="_Toc64621802"/>
      <w:bookmarkStart w:id="70" w:name="_Toc66368918"/>
      <w:bookmarkStart w:id="71" w:name="_Toc72325208"/>
      <w:bookmarkStart w:id="72" w:name="_Toc72325951"/>
      <w:bookmarkStart w:id="73" w:name="_Toc72331959"/>
      <w:bookmarkStart w:id="74" w:name="_Toc72421501"/>
      <w:bookmarkStart w:id="75" w:name="_Toc72957333"/>
      <w:bookmarkStart w:id="76" w:name="_Toc204949017"/>
      <w:bookmarkStart w:id="77" w:name="_Toc204949058"/>
      <w:bookmarkStart w:id="78" w:name="_Toc204949414"/>
      <w:bookmarkEnd w:id="69"/>
      <w:bookmarkEnd w:id="70"/>
      <w:bookmarkEnd w:id="71"/>
      <w:bookmarkEnd w:id="72"/>
      <w:bookmarkEnd w:id="73"/>
      <w:bookmarkEnd w:id="74"/>
      <w:bookmarkEnd w:id="75"/>
      <w:bookmarkEnd w:id="76"/>
      <w:bookmarkEnd w:id="77"/>
      <w:bookmarkEnd w:id="78"/>
    </w:p>
    <w:p w14:paraId="6A21187D" w14:textId="2B335686" w:rsidR="0057703F" w:rsidRPr="00FE26CD" w:rsidRDefault="0057703F" w:rsidP="00B11249">
      <w:pPr>
        <w:pStyle w:val="Heading2"/>
        <w:jc w:val="both"/>
      </w:pPr>
      <w:bookmarkStart w:id="79" w:name="_Toc204949415"/>
      <w:r w:rsidRPr="00FE26CD">
        <w:t>Closing Date</w:t>
      </w:r>
      <w:bookmarkEnd w:id="62"/>
      <w:bookmarkEnd w:id="63"/>
      <w:bookmarkEnd w:id="79"/>
    </w:p>
    <w:p w14:paraId="55D942F0" w14:textId="0A42CEA6" w:rsidR="0057703F" w:rsidRPr="000B7249" w:rsidRDefault="0057703F" w:rsidP="00B11249">
      <w:pPr>
        <w:spacing w:before="0"/>
        <w:rPr>
          <w:lang w:val="en-IE"/>
        </w:rPr>
      </w:pPr>
      <w:r w:rsidRPr="000B7249">
        <w:rPr>
          <w:lang w:val="en-IE"/>
        </w:rPr>
        <w:t xml:space="preserve">The closing date for receipt of quotations </w:t>
      </w:r>
      <w:r w:rsidR="000E2B6F" w:rsidRPr="000E2B6F">
        <w:rPr>
          <w:lang w:val="en-IE"/>
        </w:rPr>
        <w:t>is listed on the title page of this document. Quotations that are received late will not be considered in this competition.</w:t>
      </w:r>
    </w:p>
    <w:p w14:paraId="0AE9E4E1" w14:textId="77777777" w:rsidR="0057703F" w:rsidRPr="000B7249" w:rsidRDefault="0057703F" w:rsidP="00B11249">
      <w:pPr>
        <w:pStyle w:val="Heading2"/>
        <w:jc w:val="both"/>
      </w:pPr>
      <w:bookmarkStart w:id="80" w:name="_Toc490418859"/>
      <w:bookmarkStart w:id="81" w:name="_Toc217713492"/>
      <w:bookmarkStart w:id="82" w:name="_Toc391403800"/>
      <w:bookmarkStart w:id="83" w:name="_Toc204949416"/>
      <w:r w:rsidRPr="000B7249">
        <w:t>Submission of Quotations</w:t>
      </w:r>
      <w:bookmarkEnd w:id="80"/>
      <w:bookmarkEnd w:id="83"/>
    </w:p>
    <w:p w14:paraId="49FE5099" w14:textId="33108682" w:rsidR="0057703F" w:rsidRPr="000B7249" w:rsidRDefault="0057703F" w:rsidP="00B11249">
      <w:pPr>
        <w:spacing w:before="0"/>
        <w:rPr>
          <w:lang w:val="en-IE"/>
        </w:rPr>
      </w:pPr>
      <w:bookmarkStart w:id="84" w:name="_Toc488764816"/>
      <w:r w:rsidRPr="000B7249">
        <w:rPr>
          <w:lang w:val="en-IE"/>
        </w:rPr>
        <w:t xml:space="preserve">Quotations should be submitted to the </w:t>
      </w:r>
      <w:r w:rsidR="000E2B6F" w:rsidRPr="000E2B6F">
        <w:rPr>
          <w:lang w:val="en-IE"/>
        </w:rPr>
        <w:t>email address listed on the title page of this document.</w:t>
      </w:r>
      <w:r w:rsidRPr="000B7249">
        <w:rPr>
          <w:lang w:val="en-IE"/>
        </w:rPr>
        <w:t xml:space="preserve"> </w:t>
      </w:r>
    </w:p>
    <w:p w14:paraId="1F378138" w14:textId="582CFA26" w:rsidR="0057703F" w:rsidRPr="000B7249" w:rsidRDefault="0057703F" w:rsidP="00B11249">
      <w:pPr>
        <w:pStyle w:val="Heading2"/>
        <w:jc w:val="both"/>
      </w:pPr>
      <w:bookmarkStart w:id="85" w:name="_Toc490418860"/>
      <w:bookmarkStart w:id="86" w:name="_Toc204949417"/>
      <w:bookmarkEnd w:id="84"/>
      <w:r w:rsidRPr="000B7249">
        <w:t>Queries</w:t>
      </w:r>
      <w:bookmarkEnd w:id="81"/>
      <w:bookmarkEnd w:id="82"/>
      <w:bookmarkEnd w:id="85"/>
      <w:bookmarkEnd w:id="86"/>
    </w:p>
    <w:p w14:paraId="26609DE2" w14:textId="585DE300" w:rsidR="0057703F" w:rsidRPr="000B7249" w:rsidRDefault="0057703F" w:rsidP="1F71FC2F">
      <w:pPr>
        <w:spacing w:before="0"/>
      </w:pPr>
      <w:r w:rsidRPr="1F71FC2F">
        <w:t xml:space="preserve">All </w:t>
      </w:r>
      <w:r w:rsidR="000E2B6F" w:rsidRPr="1F71FC2F">
        <w:t xml:space="preserve">queries regarding this quotation must be submitted </w:t>
      </w:r>
      <w:r w:rsidR="00232712" w:rsidRPr="1F71FC2F">
        <w:t xml:space="preserve">via the process </w:t>
      </w:r>
      <w:r w:rsidR="000E2B6F" w:rsidRPr="1F71FC2F">
        <w:t xml:space="preserve">listed on the title page of this document. Queries </w:t>
      </w:r>
      <w:r w:rsidR="00232712" w:rsidRPr="1F71FC2F">
        <w:t xml:space="preserve">should </w:t>
      </w:r>
      <w:r w:rsidR="000E2B6F" w:rsidRPr="1F71FC2F">
        <w:t xml:space="preserve">also be marked </w:t>
      </w:r>
      <w:r w:rsidR="00232712" w:rsidRPr="1F71FC2F">
        <w:t>referencing the title of the procurement</w:t>
      </w:r>
      <w:r w:rsidR="000E2B6F" w:rsidRPr="1F71FC2F">
        <w:t xml:space="preserve">. </w:t>
      </w:r>
      <w:r w:rsidRPr="1F71FC2F">
        <w:rPr>
          <w:color w:val="0000FF"/>
        </w:rPr>
        <w:t xml:space="preserve"> </w:t>
      </w:r>
      <w:r w:rsidRPr="1F71FC2F">
        <w:t xml:space="preserve">  </w:t>
      </w:r>
    </w:p>
    <w:p w14:paraId="6395A4FE" w14:textId="24F40B13" w:rsidR="0057703F" w:rsidRPr="000B7249" w:rsidRDefault="0057703F" w:rsidP="00B11249">
      <w:pPr>
        <w:spacing w:before="0"/>
        <w:rPr>
          <w:lang w:val="en-IE"/>
        </w:rPr>
      </w:pPr>
      <w:r w:rsidRPr="000B7249">
        <w:rPr>
          <w:lang w:val="en-IE"/>
        </w:rPr>
        <w:t xml:space="preserve">Queries should be raised as soon as possible </w:t>
      </w:r>
      <w:r w:rsidR="00232712" w:rsidRPr="000B7249">
        <w:rPr>
          <w:lang w:val="en-IE"/>
        </w:rPr>
        <w:t>and, in any case,</w:t>
      </w:r>
      <w:r w:rsidRPr="000B7249">
        <w:rPr>
          <w:lang w:val="en-IE"/>
        </w:rPr>
        <w:t xml:space="preserve"> at </w:t>
      </w:r>
      <w:r w:rsidRPr="000B7249">
        <w:rPr>
          <w:b/>
          <w:u w:val="single"/>
          <w:lang w:val="en-IE"/>
        </w:rPr>
        <w:t xml:space="preserve">least </w:t>
      </w:r>
      <w:r w:rsidR="000E2B6F">
        <w:rPr>
          <w:b/>
          <w:u w:val="single"/>
          <w:lang w:val="en-IE"/>
        </w:rPr>
        <w:t>3</w:t>
      </w:r>
      <w:r w:rsidR="000E2B6F" w:rsidRPr="000B7249">
        <w:rPr>
          <w:b/>
          <w:u w:val="single"/>
          <w:lang w:val="en-IE"/>
        </w:rPr>
        <w:t xml:space="preserve"> </w:t>
      </w:r>
      <w:r w:rsidRPr="000B7249">
        <w:rPr>
          <w:b/>
          <w:u w:val="single"/>
          <w:lang w:val="en-IE"/>
        </w:rPr>
        <w:t>day</w:t>
      </w:r>
      <w:r w:rsidR="000E2B6F">
        <w:rPr>
          <w:b/>
          <w:u w:val="single"/>
          <w:lang w:val="en-IE"/>
        </w:rPr>
        <w:t>s</w:t>
      </w:r>
      <w:r w:rsidRPr="000B7249">
        <w:rPr>
          <w:lang w:val="en-IE"/>
        </w:rPr>
        <w:t xml:space="preserve"> before the closing date. </w:t>
      </w:r>
    </w:p>
    <w:p w14:paraId="7EE77F75" w14:textId="77777777" w:rsidR="0057703F" w:rsidRPr="000B7249" w:rsidRDefault="0057703F" w:rsidP="00B11249">
      <w:pPr>
        <w:spacing w:before="0"/>
        <w:rPr>
          <w:lang w:val="en-IE"/>
        </w:rPr>
      </w:pPr>
      <w:r w:rsidRPr="000B7249">
        <w:rPr>
          <w:lang w:val="en-IE"/>
        </w:rPr>
        <w:t xml:space="preserve">For the purpose of circulating responses, queries will be edited to avoid disclosing the identity of the querist, and any sensitive information included in the query should be clearly indicated. </w:t>
      </w:r>
    </w:p>
    <w:p w14:paraId="3B859F32" w14:textId="2AFC27C8" w:rsidR="00B34DD2" w:rsidRPr="000B7249" w:rsidRDefault="00B34DD2" w:rsidP="00B11249">
      <w:pPr>
        <w:pStyle w:val="Heading2"/>
        <w:jc w:val="both"/>
      </w:pPr>
      <w:bookmarkStart w:id="87" w:name="_Toc204949418"/>
      <w:r w:rsidRPr="000B7249">
        <w:t>Currency</w:t>
      </w:r>
      <w:bookmarkEnd w:id="64"/>
      <w:r w:rsidRPr="000B7249">
        <w:t xml:space="preserve"> and Payments</w:t>
      </w:r>
      <w:bookmarkEnd w:id="65"/>
      <w:bookmarkEnd w:id="87"/>
    </w:p>
    <w:p w14:paraId="7AEF14DF" w14:textId="77777777" w:rsidR="003431F4" w:rsidRPr="00E074FD" w:rsidRDefault="003431F4" w:rsidP="00E074FD">
      <w:pPr>
        <w:spacing w:before="0"/>
        <w:rPr>
          <w:lang w:val="en-IE"/>
        </w:rPr>
      </w:pPr>
      <w:bookmarkStart w:id="88" w:name="_Toc217713502"/>
      <w:bookmarkStart w:id="89" w:name="_Toc391403803"/>
      <w:r w:rsidRPr="00E074FD">
        <w:rPr>
          <w:lang w:val="en-IE"/>
        </w:rPr>
        <w:t xml:space="preserve">The currency in which all prices and rates shall be tendered, and which payments under the contract will be paid, shall be Euro (€). All prices and rates quoted should be exclusive of VAT, with the applicable rate of VAT clearly indicated.    </w:t>
      </w:r>
    </w:p>
    <w:p w14:paraId="4100B818" w14:textId="77777777" w:rsidR="003431F4" w:rsidRPr="003431F4" w:rsidRDefault="003431F4" w:rsidP="003431F4">
      <w:r w:rsidRPr="003431F4">
        <w:t xml:space="preserve">A schedule of payments will be agreed with the successful tenderer and invoices shall be submitted in accordance with the terms agreed with the Contracting Authority. </w:t>
      </w:r>
    </w:p>
    <w:p w14:paraId="50F13C87" w14:textId="77777777" w:rsidR="00B34DD2" w:rsidRPr="000B7249" w:rsidRDefault="00B34DD2" w:rsidP="00B11249">
      <w:pPr>
        <w:pStyle w:val="Heading2"/>
        <w:jc w:val="both"/>
      </w:pPr>
      <w:bookmarkStart w:id="90" w:name="_Toc204949419"/>
      <w:r w:rsidRPr="000B7249">
        <w:t>Confidentiality</w:t>
      </w:r>
      <w:bookmarkEnd w:id="88"/>
      <w:bookmarkEnd w:id="89"/>
      <w:bookmarkEnd w:id="90"/>
    </w:p>
    <w:p w14:paraId="51ABEF1E" w14:textId="6D01B499" w:rsidR="00B34DD2" w:rsidRPr="000B7249" w:rsidRDefault="00B34DD2" w:rsidP="00B11249">
      <w:pPr>
        <w:spacing w:before="0"/>
        <w:rPr>
          <w:lang w:val="en-IE"/>
        </w:rPr>
      </w:pPr>
      <w:r w:rsidRPr="000B7249">
        <w:rPr>
          <w:lang w:val="en-IE"/>
        </w:rPr>
        <w:t xml:space="preserve">The distribution of the </w:t>
      </w:r>
      <w:r w:rsidR="00426126" w:rsidRPr="000B7249">
        <w:rPr>
          <w:lang w:val="en-IE"/>
        </w:rPr>
        <w:t>quotation</w:t>
      </w:r>
      <w:r w:rsidRPr="000B7249">
        <w:rPr>
          <w:lang w:val="en-IE"/>
        </w:rPr>
        <w:t xml:space="preserve"> documents is for the sole purpose of obtaining offers. The distribution does not grant permission or licence to use the documents for any other purpose. </w:t>
      </w:r>
      <w:r w:rsidR="00BF38CF" w:rsidRPr="000B7249">
        <w:rPr>
          <w:lang w:val="en-IE"/>
        </w:rPr>
        <w:lastRenderedPageBreak/>
        <w:t>Economic operator</w:t>
      </w:r>
      <w:r w:rsidRPr="000B7249">
        <w:rPr>
          <w:lang w:val="en-IE"/>
        </w:rPr>
        <w:t xml:space="preserve">s are required to treat the details of all documents supplied in connection with the </w:t>
      </w:r>
      <w:r w:rsidR="00426126" w:rsidRPr="000B7249">
        <w:rPr>
          <w:lang w:val="en-IE"/>
        </w:rPr>
        <w:t>quotation</w:t>
      </w:r>
      <w:r w:rsidRPr="000B7249">
        <w:rPr>
          <w:lang w:val="en-IE"/>
        </w:rPr>
        <w:t xml:space="preserve"> process as private and confidential. </w:t>
      </w:r>
    </w:p>
    <w:p w14:paraId="4C013733" w14:textId="77777777" w:rsidR="00B34DD2" w:rsidRPr="000B7249" w:rsidRDefault="00B34DD2" w:rsidP="00B11249">
      <w:pPr>
        <w:pStyle w:val="Heading2"/>
        <w:jc w:val="both"/>
      </w:pPr>
      <w:bookmarkStart w:id="91" w:name="_Toc217713503"/>
      <w:bookmarkStart w:id="92" w:name="_Toc391403804"/>
      <w:bookmarkStart w:id="93" w:name="_Toc204949420"/>
      <w:r w:rsidRPr="000B7249">
        <w:t>Conflict of Interest</w:t>
      </w:r>
      <w:bookmarkEnd w:id="91"/>
      <w:bookmarkEnd w:id="92"/>
      <w:bookmarkEnd w:id="93"/>
    </w:p>
    <w:p w14:paraId="42A202AD" w14:textId="68F5E46E" w:rsidR="00E074FD" w:rsidRPr="00E074FD" w:rsidRDefault="00E074FD" w:rsidP="00E074FD">
      <w:pPr>
        <w:spacing w:before="0"/>
        <w:rPr>
          <w:lang w:val="en-IE"/>
        </w:rPr>
      </w:pPr>
      <w:bookmarkStart w:id="94" w:name="_Hlk523165976"/>
      <w:bookmarkStart w:id="95" w:name="_Toc217713504"/>
      <w:bookmarkStart w:id="96" w:name="_Toc391403805"/>
      <w:r w:rsidRPr="00E074FD">
        <w:rPr>
          <w:lang w:val="en-IE"/>
        </w:rPr>
        <w:t>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w:t>
      </w:r>
      <w:bookmarkEnd w:id="94"/>
      <w:r w:rsidRPr="00E074FD">
        <w:rPr>
          <w:lang w:val="en-IE"/>
        </w:rPr>
        <w:t xml:space="preserve">. </w:t>
      </w:r>
    </w:p>
    <w:p w14:paraId="1B22B68B" w14:textId="6E21AEED" w:rsidR="00B34DD2" w:rsidRPr="000B7249" w:rsidRDefault="00B34DD2" w:rsidP="00B11249">
      <w:pPr>
        <w:pStyle w:val="Heading2"/>
        <w:jc w:val="both"/>
      </w:pPr>
      <w:bookmarkStart w:id="97" w:name="_Toc204949421"/>
      <w:r w:rsidRPr="000B7249">
        <w:t>Freedom of Information Acts</w:t>
      </w:r>
      <w:bookmarkEnd w:id="95"/>
      <w:bookmarkEnd w:id="96"/>
      <w:bookmarkEnd w:id="97"/>
    </w:p>
    <w:p w14:paraId="1C702744" w14:textId="7CC62455" w:rsidR="00ED51DC" w:rsidRPr="00ED51DC" w:rsidRDefault="00ED51DC" w:rsidP="00B11249">
      <w:pPr>
        <w:spacing w:before="0" w:after="100" w:afterAutospacing="1"/>
        <w:rPr>
          <w:lang w:val="en-IE"/>
        </w:rPr>
      </w:pPr>
      <w:r>
        <w:rPr>
          <w:lang w:val="en-IE"/>
        </w:rPr>
        <w:t xml:space="preserve">All </w:t>
      </w:r>
      <w:r w:rsidRPr="00ED51DC">
        <w:rPr>
          <w:lang w:val="en-IE"/>
        </w:rPr>
        <w:t xml:space="preserve">responses to this Request for </w:t>
      </w:r>
      <w:r w:rsidR="00E074FD">
        <w:rPr>
          <w:lang w:val="en-IE"/>
        </w:rPr>
        <w:t>Quotation</w:t>
      </w:r>
      <w:r w:rsidRPr="00ED51DC">
        <w:rPr>
          <w:lang w:val="en-IE"/>
        </w:rPr>
        <w:t xml:space="preserve">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112C4F56" w14:textId="1B58AB95" w:rsidR="00635965" w:rsidRPr="000B7249" w:rsidRDefault="00ED51DC" w:rsidP="00B11249">
      <w:pPr>
        <w:spacing w:before="0" w:after="100" w:afterAutospacing="1"/>
        <w:rPr>
          <w:lang w:val="en-IE"/>
        </w:rPr>
      </w:pPr>
      <w:r w:rsidRPr="00ED51DC">
        <w:rPr>
          <w:lang w:val="en-IE"/>
        </w:rPr>
        <w:t>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as a result of such disclosure</w:t>
      </w:r>
      <w:r w:rsidR="00635965" w:rsidRPr="000B7249">
        <w:rPr>
          <w:lang w:val="en-IE"/>
        </w:rPr>
        <w:t>.</w:t>
      </w:r>
    </w:p>
    <w:p w14:paraId="39A97613" w14:textId="77777777" w:rsidR="0057703F" w:rsidRPr="000B7249" w:rsidRDefault="0057703F" w:rsidP="00B11249">
      <w:pPr>
        <w:pStyle w:val="Heading2"/>
        <w:spacing w:line="240" w:lineRule="auto"/>
        <w:jc w:val="both"/>
      </w:pPr>
      <w:bookmarkStart w:id="98" w:name="_Toc490418865"/>
      <w:bookmarkStart w:id="99" w:name="_Toc217713505"/>
      <w:bookmarkStart w:id="100" w:name="_Toc391403806"/>
      <w:bookmarkStart w:id="101" w:name="_Toc204949422"/>
      <w:r w:rsidRPr="000B7249">
        <w:t>Data Protection</w:t>
      </w:r>
      <w:bookmarkEnd w:id="101"/>
      <w:r w:rsidRPr="000B7249">
        <w:t xml:space="preserve"> </w:t>
      </w:r>
      <w:bookmarkEnd w:id="98"/>
    </w:p>
    <w:p w14:paraId="3956FDD9" w14:textId="1C355CDC" w:rsidR="006354FD" w:rsidRPr="000B7249" w:rsidRDefault="006354FD" w:rsidP="00B11249">
      <w:pPr>
        <w:rPr>
          <w:lang w:val="en-IE"/>
        </w:rPr>
      </w:pPr>
      <w:r w:rsidRPr="000B7249">
        <w:rPr>
          <w:lang w:val="en-IE"/>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14:paraId="373B4833" w14:textId="14739BD3" w:rsidR="006354FD" w:rsidRPr="000B7249" w:rsidRDefault="006354FD" w:rsidP="00B11249">
      <w:pPr>
        <w:rPr>
          <w:lang w:val="en-IE"/>
        </w:rPr>
      </w:pPr>
      <w:r w:rsidRPr="000B7249">
        <w:rPr>
          <w:lang w:val="en-IE"/>
        </w:rPr>
        <w:lastRenderedPageBreak/>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w:t>
      </w:r>
      <w:r w:rsidR="003B0255" w:rsidRPr="000B7249">
        <w:rPr>
          <w:lang w:val="en-IE"/>
        </w:rPr>
        <w:t>this Request for Quotation.</w:t>
      </w:r>
    </w:p>
    <w:p w14:paraId="4016C4A8" w14:textId="753386C8" w:rsidR="006354FD" w:rsidRDefault="006354FD" w:rsidP="00B11249">
      <w:pPr>
        <w:rPr>
          <w:lang w:val="en-IE"/>
        </w:rPr>
      </w:pPr>
      <w:r w:rsidRPr="000B7249">
        <w:rPr>
          <w:lang w:val="en-IE"/>
        </w:rPr>
        <w:t xml:space="preserve">The Tenderer, as Controller in respect of any Personal Data provided by it in its Tender, is required to confirm by way of statement </w:t>
      </w:r>
      <w:r w:rsidR="00BF38CF" w:rsidRPr="000B7249">
        <w:rPr>
          <w:lang w:val="en-IE"/>
        </w:rPr>
        <w:t xml:space="preserve">in the “Declarations” section of the accompanying Quotation Response Document (QRD) </w:t>
      </w:r>
      <w:r w:rsidRPr="000B7249">
        <w:rPr>
          <w:lang w:val="en-IE"/>
        </w:rPr>
        <w:t xml:space="preserve">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 </w:t>
      </w:r>
    </w:p>
    <w:p w14:paraId="54C6A582" w14:textId="438211DC" w:rsidR="00D37DC0" w:rsidRDefault="00D37DC0" w:rsidP="00B11249">
      <w:pPr>
        <w:pStyle w:val="Heading2"/>
        <w:spacing w:line="240" w:lineRule="auto"/>
        <w:jc w:val="both"/>
      </w:pPr>
      <w:bookmarkStart w:id="102" w:name="_Toc204949423"/>
      <w:r>
        <w:t>Publicity</w:t>
      </w:r>
      <w:bookmarkEnd w:id="102"/>
    </w:p>
    <w:p w14:paraId="5E58A6E1" w14:textId="1C68A70D" w:rsidR="00D37DC0" w:rsidRPr="00D37DC0" w:rsidRDefault="007A7F38" w:rsidP="00B11249">
      <w:pPr>
        <w:rPr>
          <w:lang w:val="en-IE"/>
        </w:rPr>
      </w:pPr>
      <w:r>
        <w:rPr>
          <w:lang w:val="en-IE"/>
        </w:rPr>
        <w:t>Economic Operators</w:t>
      </w:r>
      <w:r w:rsidR="00D37DC0">
        <w:rPr>
          <w:lang w:val="en-IE"/>
        </w:rPr>
        <w:t xml:space="preserve"> </w:t>
      </w:r>
      <w:r w:rsidR="00D37DC0" w:rsidRPr="00D37DC0">
        <w:rPr>
          <w:lang w:val="en-IE"/>
        </w:rPr>
        <w:t>shall not undertake (or permit to be undertaken) at any time, whether at this stage or after the award of the agreement,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6FF3FD09" w14:textId="0A06E547" w:rsidR="00D37DC0" w:rsidRPr="000B7249" w:rsidRDefault="00D37DC0" w:rsidP="00B11249">
      <w:pPr>
        <w:rPr>
          <w:lang w:val="en-IE"/>
        </w:rPr>
      </w:pPr>
      <w:r w:rsidRPr="00D37DC0">
        <w:rPr>
          <w:lang w:val="en-IE"/>
        </w:rPr>
        <w:t>The Contracting Authority will have the right to publicise or otherwise disclose to any third-party information regarding this process and the agreement.</w:t>
      </w:r>
    </w:p>
    <w:p w14:paraId="13243BAA" w14:textId="76D67DCD" w:rsidR="00B34DD2" w:rsidRPr="000B7249" w:rsidRDefault="00B34DD2" w:rsidP="00B11249">
      <w:pPr>
        <w:pStyle w:val="Heading2"/>
        <w:jc w:val="both"/>
      </w:pPr>
      <w:bookmarkStart w:id="103" w:name="_Toc204949424"/>
      <w:r w:rsidRPr="000B7249">
        <w:t>Tax Clearance Certificate</w:t>
      </w:r>
      <w:bookmarkEnd w:id="99"/>
      <w:bookmarkEnd w:id="100"/>
      <w:bookmarkEnd w:id="103"/>
    </w:p>
    <w:p w14:paraId="7011B555" w14:textId="33BB219F" w:rsidR="00B53B2B" w:rsidRPr="000B7249" w:rsidRDefault="00B53B2B" w:rsidP="00B11249">
      <w:pPr>
        <w:spacing w:before="0"/>
        <w:rPr>
          <w:lang w:val="en-IE"/>
        </w:rPr>
      </w:pPr>
      <w:bookmarkStart w:id="104" w:name="_Toc195681215"/>
      <w:bookmarkStart w:id="105" w:name="_Toc195673935"/>
      <w:bookmarkStart w:id="106" w:name="_Toc195672590"/>
      <w:bookmarkStart w:id="107" w:name="_Toc191097903"/>
      <w:bookmarkStart w:id="108" w:name="_Toc391403807"/>
      <w:bookmarkStart w:id="109" w:name="_Toc217713506"/>
      <w:r w:rsidRPr="000B7249">
        <w:rPr>
          <w:lang w:val="en-IE"/>
        </w:rPr>
        <w:t xml:space="preserve">It will be a condition of award of this </w:t>
      </w:r>
      <w:r w:rsidR="005E219A" w:rsidRPr="000B7249">
        <w:rPr>
          <w:lang w:val="en-IE"/>
        </w:rPr>
        <w:t xml:space="preserve">contract </w:t>
      </w:r>
      <w:r w:rsidRPr="000B7249">
        <w:rPr>
          <w:lang w:val="en-IE"/>
        </w:rPr>
        <w:t xml:space="preserve">and any subsequent contract that the successful </w:t>
      </w:r>
      <w:r w:rsidR="00BF38CF" w:rsidRPr="000B7249">
        <w:rPr>
          <w:lang w:val="en-IE"/>
        </w:rPr>
        <w:t>economic operator</w:t>
      </w:r>
      <w:r w:rsidRPr="000B7249">
        <w:rPr>
          <w:lang w:val="en-IE"/>
        </w:rPr>
        <w:t xml:space="preserve">(s) comply with all EU and national tax laws.  </w:t>
      </w:r>
      <w:r w:rsidR="00BF38CF" w:rsidRPr="000B7249">
        <w:rPr>
          <w:lang w:val="en-IE"/>
        </w:rPr>
        <w:t>Economic operator</w:t>
      </w:r>
      <w:r w:rsidRPr="000B7249">
        <w:rPr>
          <w:lang w:val="en-IE"/>
        </w:rPr>
        <w:t xml:space="preserve">s are referred to the Irish Revenue web site </w:t>
      </w:r>
      <w:hyperlink r:id="rId16" w:history="1">
        <w:r w:rsidR="00ED51DC" w:rsidRPr="00285FC5">
          <w:rPr>
            <w:rStyle w:val="Hyperlink"/>
            <w:rFonts w:cs="Arial"/>
            <w:lang w:val="en-IE"/>
          </w:rPr>
          <w:t>http://www.revenue.ie</w:t>
        </w:r>
      </w:hyperlink>
      <w:r w:rsidRPr="000B7249">
        <w:rPr>
          <w:lang w:val="en-IE"/>
        </w:rPr>
        <w:t xml:space="preserve">. Non-resident </w:t>
      </w:r>
      <w:r w:rsidR="00BF38CF" w:rsidRPr="000B7249">
        <w:rPr>
          <w:lang w:val="en-IE"/>
        </w:rPr>
        <w:t>economic operator</w:t>
      </w:r>
      <w:r w:rsidRPr="000B7249">
        <w:rPr>
          <w:lang w:val="en-IE"/>
        </w:rPr>
        <w:t>s should apply to the Office of</w:t>
      </w:r>
      <w:r w:rsidR="00A718E2" w:rsidRPr="000B7249">
        <w:rPr>
          <w:lang w:val="en-IE"/>
        </w:rPr>
        <w:t xml:space="preserve"> the Revenue Commissioners, Non-</w:t>
      </w:r>
      <w:r w:rsidRPr="000B7249">
        <w:rPr>
          <w:lang w:val="en-IE"/>
        </w:rPr>
        <w:t xml:space="preserve">Resident Tax Clearance Unit, Office of the Collector General, Sarsfield House, Francis Street, Limerick, Ireland; e-mail: </w:t>
      </w:r>
      <w:hyperlink r:id="rId17" w:history="1">
        <w:r w:rsidRPr="000B7249">
          <w:rPr>
            <w:rStyle w:val="Hyperlink"/>
            <w:rFonts w:cs="Arial"/>
            <w:lang w:val="en-IE"/>
          </w:rPr>
          <w:t>nonrestaxclearance@revenue.ie</w:t>
        </w:r>
      </w:hyperlink>
      <w:r w:rsidRPr="000B7249">
        <w:rPr>
          <w:lang w:val="en-IE"/>
        </w:rPr>
        <w:t xml:space="preserve">.   </w:t>
      </w:r>
      <w:r w:rsidR="00F7228C" w:rsidRPr="000B7249">
        <w:rPr>
          <w:lang w:val="en-IE"/>
        </w:rPr>
        <w:t xml:space="preserve"> </w:t>
      </w:r>
      <w:r w:rsidRPr="000B7249">
        <w:rPr>
          <w:lang w:val="en-IE"/>
        </w:rPr>
        <w:t xml:space="preserve"> </w:t>
      </w:r>
      <w:r w:rsidR="00F7228C" w:rsidRPr="000B7249">
        <w:rPr>
          <w:lang w:val="en-IE"/>
        </w:rPr>
        <w:t xml:space="preserve"> </w:t>
      </w:r>
    </w:p>
    <w:p w14:paraId="72667024" w14:textId="77777777" w:rsidR="00B34DD2" w:rsidRPr="000B7249" w:rsidRDefault="00B34DD2" w:rsidP="00B11249">
      <w:pPr>
        <w:pStyle w:val="Heading2"/>
        <w:jc w:val="both"/>
      </w:pPr>
      <w:bookmarkStart w:id="110" w:name="_Toc204949425"/>
      <w:r w:rsidRPr="000B7249">
        <w:t>Withholding Tax</w:t>
      </w:r>
      <w:bookmarkEnd w:id="104"/>
      <w:bookmarkEnd w:id="105"/>
      <w:bookmarkEnd w:id="106"/>
      <w:bookmarkEnd w:id="107"/>
      <w:bookmarkEnd w:id="108"/>
      <w:bookmarkEnd w:id="110"/>
    </w:p>
    <w:p w14:paraId="5EE9156E" w14:textId="421DF456" w:rsidR="00B34DD2" w:rsidRDefault="004A3698" w:rsidP="00B11249">
      <w:pPr>
        <w:spacing w:before="0"/>
        <w:rPr>
          <w:lang w:val="en-IE"/>
        </w:rPr>
      </w:pPr>
      <w:r w:rsidRPr="000B7249">
        <w:rPr>
          <w:lang w:val="en-IE"/>
        </w:rPr>
        <w:t>Relevant p</w:t>
      </w:r>
      <w:r w:rsidR="00B34DD2" w:rsidRPr="000B7249">
        <w:rPr>
          <w:lang w:val="en-IE"/>
        </w:rPr>
        <w:t xml:space="preserve">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w:t>
      </w:r>
      <w:r w:rsidR="007B6257" w:rsidRPr="000B7249">
        <w:rPr>
          <w:lang w:val="en-IE"/>
        </w:rPr>
        <w:t>+353-67-63400</w:t>
      </w:r>
      <w:r w:rsidR="00B34DD2" w:rsidRPr="000B7249">
        <w:rPr>
          <w:lang w:val="en-IE"/>
        </w:rPr>
        <w:t>).</w:t>
      </w:r>
    </w:p>
    <w:p w14:paraId="12335BFD" w14:textId="19E9DB9B" w:rsidR="00590DF7" w:rsidRDefault="00590DF7" w:rsidP="00B11249">
      <w:pPr>
        <w:pStyle w:val="Heading2"/>
        <w:jc w:val="both"/>
      </w:pPr>
      <w:bookmarkStart w:id="111" w:name="_Toc204949426"/>
      <w:r>
        <w:lastRenderedPageBreak/>
        <w:t xml:space="preserve">Irish </w:t>
      </w:r>
      <w:r w:rsidRPr="00590DF7">
        <w:t>Legislation and Law</w:t>
      </w:r>
      <w:bookmarkEnd w:id="111"/>
    </w:p>
    <w:p w14:paraId="3B9A97AF" w14:textId="09471238" w:rsidR="00590DF7" w:rsidRDefault="007A7F38" w:rsidP="00B11249">
      <w:pPr>
        <w:spacing w:before="0"/>
        <w:rPr>
          <w:lang w:val="en-IE"/>
        </w:rPr>
      </w:pPr>
      <w:r>
        <w:rPr>
          <w:lang w:val="en-IE"/>
        </w:rPr>
        <w:t>Economic Operators</w:t>
      </w:r>
      <w:r w:rsidR="00590DF7">
        <w:rPr>
          <w:lang w:val="en-IE"/>
        </w:rPr>
        <w:t xml:space="preserve"> </w:t>
      </w:r>
      <w:r w:rsidR="00590DF7" w:rsidRPr="00590DF7">
        <w:rPr>
          <w:lang w:val="en-IE"/>
        </w:rPr>
        <w:t>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w:t>
      </w:r>
      <w:r w:rsidR="00590DF7">
        <w:rPr>
          <w:lang w:val="en-IE"/>
        </w:rPr>
        <w:t>(</w:t>
      </w:r>
      <w:r w:rsidR="00590DF7" w:rsidRPr="00590DF7">
        <w:rPr>
          <w:lang w:val="en-IE"/>
        </w:rPr>
        <w:t>s</w:t>
      </w:r>
      <w:r w:rsidR="00590DF7">
        <w:rPr>
          <w:lang w:val="en-IE"/>
        </w:rPr>
        <w:t>)</w:t>
      </w:r>
      <w:r w:rsidR="00590DF7" w:rsidRPr="00590DF7">
        <w:rPr>
          <w:lang w:val="en-IE"/>
        </w:rPr>
        <w:t xml:space="preserve"> awarded on foot of this tender process will be governed by Irish law.</w:t>
      </w:r>
    </w:p>
    <w:p w14:paraId="1187A27F" w14:textId="63AF53B1" w:rsidR="00590DF7" w:rsidRDefault="00590DF7" w:rsidP="00B11249">
      <w:pPr>
        <w:pStyle w:val="Heading2"/>
        <w:jc w:val="both"/>
      </w:pPr>
      <w:bookmarkStart w:id="112" w:name="_Toc204949427"/>
      <w:r>
        <w:t>Dignity at Work</w:t>
      </w:r>
      <w:bookmarkEnd w:id="112"/>
    </w:p>
    <w:p w14:paraId="23A5F67D" w14:textId="6DF05376" w:rsidR="00590DF7" w:rsidRPr="00590DF7" w:rsidRDefault="00590DF7" w:rsidP="00B11249">
      <w:pPr>
        <w:spacing w:before="0"/>
        <w:rPr>
          <w:lang w:val="en-IE"/>
        </w:rPr>
      </w:pPr>
      <w:r>
        <w:rPr>
          <w:lang w:val="en-IE"/>
        </w:rPr>
        <w:t xml:space="preserve">The </w:t>
      </w:r>
      <w:r w:rsidRPr="00590DF7">
        <w:rPr>
          <w:lang w:val="en-IE"/>
        </w:rPr>
        <w:t xml:space="preserve">successful </w:t>
      </w:r>
      <w:r w:rsidR="007A7F38">
        <w:rPr>
          <w:lang w:val="en-IE"/>
        </w:rPr>
        <w:t>economic operator</w:t>
      </w:r>
      <w:r w:rsidRPr="00590DF7">
        <w:rPr>
          <w:lang w:val="en-IE"/>
        </w:rPr>
        <w:t xml:space="preserve">(s) shall comply with all relevant legislation relating to dignity at work. As a public body and employer, the Contracting Authority is committed to a policy of equality of opportunity for all personnel.   </w:t>
      </w:r>
    </w:p>
    <w:p w14:paraId="582A8916" w14:textId="30EDE0D1" w:rsidR="00590DF7" w:rsidRPr="000B7249" w:rsidRDefault="00590DF7" w:rsidP="00B11249">
      <w:pPr>
        <w:spacing w:before="0"/>
        <w:rPr>
          <w:lang w:val="en-IE"/>
        </w:rPr>
      </w:pPr>
      <w:r w:rsidRPr="00590DF7">
        <w:rPr>
          <w:lang w:val="en-IE"/>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14:paraId="3D22E5D8" w14:textId="13D6E6B4" w:rsidR="00B34DD2" w:rsidRPr="000B7249" w:rsidRDefault="00B34DD2" w:rsidP="00B11249">
      <w:pPr>
        <w:pStyle w:val="Heading2"/>
        <w:jc w:val="both"/>
      </w:pPr>
      <w:bookmarkStart w:id="113" w:name="_Toc217713510"/>
      <w:bookmarkStart w:id="114" w:name="_Toc391403809"/>
      <w:bookmarkStart w:id="115" w:name="_Toc204949428"/>
      <w:bookmarkEnd w:id="109"/>
      <w:r w:rsidRPr="000B7249">
        <w:t>Interference and Inducement to Purchase</w:t>
      </w:r>
      <w:bookmarkEnd w:id="113"/>
      <w:bookmarkEnd w:id="114"/>
      <w:bookmarkEnd w:id="115"/>
    </w:p>
    <w:p w14:paraId="7ED85F7E" w14:textId="2AF79E2B" w:rsidR="00B34DD2" w:rsidRPr="000B7249" w:rsidRDefault="00B34DD2" w:rsidP="00B11249">
      <w:pPr>
        <w:spacing w:before="0"/>
        <w:rPr>
          <w:lang w:val="en-IE"/>
        </w:rPr>
      </w:pPr>
      <w:r w:rsidRPr="000B7249">
        <w:rPr>
          <w:lang w:val="en-IE"/>
        </w:rPr>
        <w:t xml:space="preserve">Any effort by the </w:t>
      </w:r>
      <w:r w:rsidR="00BF38CF" w:rsidRPr="000B7249">
        <w:rPr>
          <w:lang w:val="en-IE"/>
        </w:rPr>
        <w:t>economic operator</w:t>
      </w:r>
      <w:r w:rsidRPr="000B7249">
        <w:rPr>
          <w:lang w:val="en-IE"/>
        </w:rPr>
        <w:t xml:space="preserve"> to unduly influence </w:t>
      </w:r>
      <w:r w:rsidR="00E621EB" w:rsidRPr="000B7249">
        <w:rPr>
          <w:lang w:val="en-IE"/>
        </w:rPr>
        <w:t>t</w:t>
      </w:r>
      <w:r w:rsidR="00CF3D4E" w:rsidRPr="000B7249">
        <w:rPr>
          <w:lang w:val="en-IE"/>
        </w:rPr>
        <w:t>he Contracting Authority</w:t>
      </w:r>
      <w:r w:rsidRPr="000B7249">
        <w:rPr>
          <w:lang w:val="en-IE"/>
        </w:rPr>
        <w:t xml:space="preserve">, relevant agency personnel or any other relevant persons or bodies in the process of examination, clarification, evaluation and comparison of </w:t>
      </w:r>
      <w:r w:rsidR="00426126" w:rsidRPr="000B7249">
        <w:rPr>
          <w:lang w:val="en-IE"/>
        </w:rPr>
        <w:t>quotation</w:t>
      </w:r>
      <w:r w:rsidRPr="000B7249">
        <w:rPr>
          <w:lang w:val="en-IE"/>
        </w:rPr>
        <w:t xml:space="preserve">s and in decisions concerning the Award of Contract shall have their </w:t>
      </w:r>
      <w:r w:rsidR="00426126" w:rsidRPr="000B7249">
        <w:rPr>
          <w:lang w:val="en-IE"/>
        </w:rPr>
        <w:t>quotation</w:t>
      </w:r>
      <w:r w:rsidRPr="000B7249">
        <w:rPr>
          <w:lang w:val="en-IE"/>
        </w:rPr>
        <w:t xml:space="preserve"> rejected. </w:t>
      </w:r>
      <w:r w:rsidR="006B611D" w:rsidRPr="006B611D">
        <w:rPr>
          <w:lang w:val="en-IE"/>
        </w:rPr>
        <w:t>The presumptions (including as to any gift, consideration or advantage) and other provisions under the Criminal Justice Act 2018, and all other measures for the time being governing the subject-matter in any applicable jurisdiction, shall be applicable.</w:t>
      </w:r>
    </w:p>
    <w:p w14:paraId="4DD45551" w14:textId="77777777" w:rsidR="00B34DD2" w:rsidRPr="000B7249" w:rsidRDefault="00B34DD2" w:rsidP="00B11249">
      <w:pPr>
        <w:pStyle w:val="Heading2"/>
        <w:jc w:val="both"/>
      </w:pPr>
      <w:bookmarkStart w:id="116" w:name="_Toc217713511"/>
      <w:bookmarkStart w:id="117" w:name="_Toc391403810"/>
      <w:bookmarkStart w:id="118" w:name="_Toc204949429"/>
      <w:r w:rsidRPr="000B7249">
        <w:t>Notification of Evaluations</w:t>
      </w:r>
      <w:bookmarkEnd w:id="116"/>
      <w:bookmarkEnd w:id="117"/>
      <w:bookmarkEnd w:id="118"/>
    </w:p>
    <w:p w14:paraId="65D9D7AB" w14:textId="185A5C2C" w:rsidR="00B34DD2" w:rsidRPr="000B7249" w:rsidRDefault="00B34DD2" w:rsidP="00B11249">
      <w:pPr>
        <w:spacing w:before="0"/>
        <w:rPr>
          <w:lang w:val="en-IE"/>
        </w:rPr>
      </w:pPr>
      <w:r w:rsidRPr="000B7249">
        <w:rPr>
          <w:lang w:val="en-IE"/>
        </w:rPr>
        <w:t>All parties will be informed of the outcome of their proposals following evaluation and any necessary clarificati</w:t>
      </w:r>
      <w:bookmarkStart w:id="119" w:name="_Toc217713513"/>
      <w:r w:rsidRPr="000B7249">
        <w:rPr>
          <w:lang w:val="en-IE"/>
        </w:rPr>
        <w:t>ons.</w:t>
      </w:r>
      <w:r w:rsidR="00DB78F7">
        <w:rPr>
          <w:lang w:val="en-IE"/>
        </w:rPr>
        <w:t xml:space="preserve"> </w:t>
      </w:r>
      <w:r w:rsidR="00DB78F7" w:rsidRPr="00DB78F7">
        <w:rPr>
          <w:lang w:val="en-IE"/>
        </w:rPr>
        <w:t>All information regarding the evaluation process or potential outcomes shall remain confidential until after the conclusion of the tender process</w:t>
      </w:r>
      <w:r w:rsidR="00DB78F7">
        <w:rPr>
          <w:lang w:val="en-IE"/>
        </w:rPr>
        <w:t>.</w:t>
      </w:r>
    </w:p>
    <w:p w14:paraId="08A01416" w14:textId="77777777" w:rsidR="00B34DD2" w:rsidRPr="000B7249" w:rsidRDefault="00B34DD2" w:rsidP="00B11249">
      <w:pPr>
        <w:pStyle w:val="Heading2"/>
        <w:jc w:val="both"/>
      </w:pPr>
      <w:bookmarkStart w:id="120" w:name="_Toc195681229"/>
      <w:bookmarkStart w:id="121" w:name="_Toc195673949"/>
      <w:bookmarkStart w:id="122" w:name="_Toc195672605"/>
      <w:bookmarkStart w:id="123" w:name="_Toc391403813"/>
      <w:bookmarkStart w:id="124" w:name="_Toc204949430"/>
      <w:bookmarkEnd w:id="119"/>
      <w:r w:rsidRPr="000B7249">
        <w:t>Replacement Personnel</w:t>
      </w:r>
      <w:bookmarkEnd w:id="120"/>
      <w:bookmarkEnd w:id="121"/>
      <w:bookmarkEnd w:id="122"/>
      <w:bookmarkEnd w:id="123"/>
      <w:bookmarkEnd w:id="124"/>
    </w:p>
    <w:p w14:paraId="002F3F93" w14:textId="192AAC1D" w:rsidR="00B34DD2" w:rsidRPr="000B7249" w:rsidRDefault="00B34DD2" w:rsidP="00B11249">
      <w:pPr>
        <w:spacing w:before="0"/>
        <w:rPr>
          <w:lang w:val="en-IE"/>
        </w:rPr>
      </w:pPr>
      <w:r w:rsidRPr="000B7249">
        <w:rPr>
          <w:lang w:val="en-IE"/>
        </w:rPr>
        <w:t>Notification must be sent in writing</w:t>
      </w:r>
      <w:r w:rsidR="003D24E7" w:rsidRPr="000B7249">
        <w:rPr>
          <w:lang w:val="en-IE"/>
        </w:rPr>
        <w:t xml:space="preserve"> (by post or electronic means) </w:t>
      </w:r>
      <w:r w:rsidRPr="000B7249">
        <w:rPr>
          <w:lang w:val="en-IE"/>
        </w:rPr>
        <w:t xml:space="preserve">as soon as possible to </w:t>
      </w:r>
      <w:r w:rsidR="00E621EB" w:rsidRPr="000B7249">
        <w:rPr>
          <w:lang w:val="en-IE"/>
        </w:rPr>
        <w:t>t</w:t>
      </w:r>
      <w:r w:rsidR="00CF3D4E" w:rsidRPr="000B7249">
        <w:rPr>
          <w:lang w:val="en-IE"/>
        </w:rPr>
        <w:t>he Contracting Authority</w:t>
      </w:r>
      <w:r w:rsidRPr="000B7249">
        <w:rPr>
          <w:lang w:val="en-IE"/>
        </w:rPr>
        <w:t xml:space="preserve"> on any proposed change of nominated personnel, such change to be subject to the written approval of </w:t>
      </w:r>
      <w:r w:rsidR="00E621EB" w:rsidRPr="000B7249">
        <w:rPr>
          <w:lang w:val="en-IE"/>
        </w:rPr>
        <w:t>t</w:t>
      </w:r>
      <w:r w:rsidR="00CF3D4E" w:rsidRPr="000B7249">
        <w:rPr>
          <w:lang w:val="en-IE"/>
        </w:rPr>
        <w:t>he Contracting Authority</w:t>
      </w:r>
      <w:r w:rsidRPr="000B7249">
        <w:rPr>
          <w:lang w:val="en-IE"/>
        </w:rPr>
        <w:t xml:space="preserve">.  Replacement personnel must be of equal or better standing that the existing personnel in terms of qualifications and experience. </w:t>
      </w:r>
    </w:p>
    <w:p w14:paraId="2FA6AAFE" w14:textId="77777777" w:rsidR="00B34DD2" w:rsidRPr="000B7249" w:rsidRDefault="00B34DD2" w:rsidP="00B11249">
      <w:pPr>
        <w:pStyle w:val="Heading2"/>
        <w:jc w:val="both"/>
      </w:pPr>
      <w:bookmarkStart w:id="125" w:name="_Toc195681230"/>
      <w:bookmarkStart w:id="126" w:name="_Toc195673950"/>
      <w:bookmarkStart w:id="127" w:name="_Toc195672606"/>
      <w:bookmarkStart w:id="128" w:name="_Toc391403814"/>
      <w:bookmarkStart w:id="129" w:name="_Toc204949431"/>
      <w:r w:rsidRPr="000B7249">
        <w:t>Copyright</w:t>
      </w:r>
      <w:bookmarkEnd w:id="125"/>
      <w:bookmarkEnd w:id="126"/>
      <w:bookmarkEnd w:id="127"/>
      <w:bookmarkEnd w:id="128"/>
      <w:bookmarkEnd w:id="129"/>
    </w:p>
    <w:p w14:paraId="0D4905B9" w14:textId="2AFC0424" w:rsidR="00F7228C" w:rsidRPr="009657F5" w:rsidRDefault="00CF3D4E" w:rsidP="00B11249">
      <w:pPr>
        <w:spacing w:before="0"/>
        <w:rPr>
          <w:lang w:val="en-IE"/>
        </w:rPr>
      </w:pPr>
      <w:r w:rsidRPr="000B7249">
        <w:rPr>
          <w:lang w:val="en-IE"/>
        </w:rPr>
        <w:t>The Contracting Authority</w:t>
      </w:r>
      <w:r w:rsidR="00B34DD2" w:rsidRPr="000B7249">
        <w:rPr>
          <w:lang w:val="en-IE"/>
        </w:rPr>
        <w:t xml:space="preserve"> will have copyright ownership of any material developed for use by </w:t>
      </w:r>
      <w:r w:rsidR="00E621EB" w:rsidRPr="000B7249">
        <w:rPr>
          <w:lang w:val="en-IE"/>
        </w:rPr>
        <w:t>t</w:t>
      </w:r>
      <w:r w:rsidRPr="000B7249">
        <w:rPr>
          <w:lang w:val="en-IE"/>
        </w:rPr>
        <w:t>he Contracting Authority</w:t>
      </w:r>
      <w:r w:rsidR="00B34DD2" w:rsidRPr="000B7249">
        <w:rPr>
          <w:lang w:val="en-IE"/>
        </w:rPr>
        <w:t xml:space="preserve"> under the terms of this </w:t>
      </w:r>
      <w:r w:rsidR="00426126" w:rsidRPr="000B7249">
        <w:rPr>
          <w:lang w:val="en-IE"/>
        </w:rPr>
        <w:t>quotation</w:t>
      </w:r>
      <w:r w:rsidR="00B34DD2" w:rsidRPr="000B7249">
        <w:rPr>
          <w:lang w:val="en-IE"/>
        </w:rPr>
        <w:t xml:space="preserve">. The </w:t>
      </w:r>
      <w:r w:rsidR="00232712">
        <w:rPr>
          <w:lang w:val="en-IE"/>
        </w:rPr>
        <w:t>successful tenderer</w:t>
      </w:r>
      <w:r w:rsidR="00B34DD2" w:rsidRPr="000B7249">
        <w:rPr>
          <w:lang w:val="en-IE"/>
        </w:rPr>
        <w:t xml:space="preserve"> may have a non-exclusive licence to use such material but only for its own purposes (</w:t>
      </w:r>
      <w:r w:rsidR="00232712">
        <w:rPr>
          <w:lang w:val="en-IE"/>
        </w:rPr>
        <w:t>subject to agreement)</w:t>
      </w:r>
      <w:r w:rsidR="0057703F" w:rsidRPr="000B7249">
        <w:rPr>
          <w:lang w:val="en-IE"/>
        </w:rPr>
        <w:t xml:space="preserve">. </w:t>
      </w:r>
    </w:p>
    <w:sectPr w:rsidR="00F7228C" w:rsidRPr="009657F5" w:rsidSect="00D77ADC">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3228" w14:textId="77777777" w:rsidR="00670FF5" w:rsidRDefault="00670FF5" w:rsidP="008079B6">
      <w:r>
        <w:separator/>
      </w:r>
    </w:p>
  </w:endnote>
  <w:endnote w:type="continuationSeparator" w:id="0">
    <w:p w14:paraId="3D5FEC82" w14:textId="77777777" w:rsidR="00670FF5" w:rsidRDefault="00670FF5"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763179786"/>
      <w:docPartObj>
        <w:docPartGallery w:val="Page Numbers (Bottom of Page)"/>
        <w:docPartUnique/>
      </w:docPartObj>
    </w:sdtPr>
    <w:sdtEndPr>
      <w:rPr>
        <w:noProof/>
      </w:rPr>
    </w:sdtEndPr>
    <w:sdtContent>
      <w:p w14:paraId="1836832E" w14:textId="1BF2717C" w:rsidR="00C7511F" w:rsidRPr="000111EF" w:rsidRDefault="00C7511F" w:rsidP="000111EF">
        <w:pPr>
          <w:pStyle w:val="Footer"/>
          <w:tabs>
            <w:tab w:val="clear" w:pos="8306"/>
          </w:tabs>
          <w:rPr>
            <w:rFonts w:ascii="Arial" w:hAnsi="Arial"/>
          </w:rPr>
        </w:pPr>
        <w:r w:rsidRPr="000111EF">
          <w:rPr>
            <w:rFonts w:ascii="Arial" w:hAnsi="Arial"/>
          </w:rPr>
          <w:t xml:space="preserve">Page | </w:t>
        </w:r>
        <w:r w:rsidRPr="000111EF">
          <w:rPr>
            <w:rFonts w:ascii="Arial" w:hAnsi="Arial"/>
          </w:rPr>
          <w:fldChar w:fldCharType="begin"/>
        </w:r>
        <w:r w:rsidRPr="000111EF">
          <w:rPr>
            <w:rFonts w:ascii="Arial" w:hAnsi="Arial"/>
          </w:rPr>
          <w:instrText xml:space="preserve"> PAGE   \* MERGEFORMAT </w:instrText>
        </w:r>
        <w:r w:rsidRPr="000111EF">
          <w:rPr>
            <w:rFonts w:ascii="Arial" w:hAnsi="Arial"/>
          </w:rPr>
          <w:fldChar w:fldCharType="separate"/>
        </w:r>
        <w:r>
          <w:rPr>
            <w:rFonts w:ascii="Arial" w:hAnsi="Arial"/>
            <w:noProof/>
          </w:rPr>
          <w:t>1</w:t>
        </w:r>
        <w:r w:rsidRPr="000111EF">
          <w:rPr>
            <w:rFonts w:ascii="Arial" w:hAnsi="Arial"/>
            <w:noProof/>
          </w:rPr>
          <w:fldChar w:fldCharType="end"/>
        </w:r>
        <w:r w:rsidRPr="000111EF">
          <w:rPr>
            <w:rFonts w:ascii="Arial" w:hAnsi="Arial"/>
            <w:noProof/>
          </w:rPr>
          <w:tab/>
        </w:r>
        <w:r w:rsidRPr="000111EF">
          <w:rPr>
            <w:rFonts w:ascii="Arial" w:hAnsi="Arial"/>
            <w:noProof/>
          </w:rPr>
          <w:tab/>
        </w:r>
        <w:r w:rsidRPr="000111EF">
          <w:rPr>
            <w:rFonts w:ascii="Arial" w:hAnsi="Arial"/>
            <w:noProof/>
          </w:rPr>
          <w:tab/>
        </w:r>
      </w:p>
    </w:sdtContent>
  </w:sdt>
  <w:p w14:paraId="2AC7EFD3" w14:textId="7531F2A4" w:rsidR="00C7511F" w:rsidRDefault="00C7511F"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A42A" w14:textId="77777777" w:rsidR="00670FF5" w:rsidRDefault="00670FF5" w:rsidP="008079B6">
      <w:r>
        <w:separator/>
      </w:r>
    </w:p>
  </w:footnote>
  <w:footnote w:type="continuationSeparator" w:id="0">
    <w:p w14:paraId="4D726675" w14:textId="77777777" w:rsidR="00670FF5" w:rsidRDefault="00670FF5"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AC8C" w14:textId="7BFFEDF8" w:rsidR="00C7511F" w:rsidRDefault="00C7511F" w:rsidP="008079B6">
    <w:pPr>
      <w:pStyle w:val="Header"/>
    </w:pPr>
    <w:r>
      <w:t xml:space="preserve">Request for Quotation </w:t>
    </w:r>
  </w:p>
  <w:p w14:paraId="1AB87F77" w14:textId="53617993" w:rsidR="00C7511F" w:rsidRPr="00E84E82" w:rsidRDefault="00C7511F"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E28"/>
    <w:multiLevelType w:val="hybridMultilevel"/>
    <w:tmpl w:val="620018A2"/>
    <w:lvl w:ilvl="0" w:tplc="1809000F">
      <w:start w:val="2"/>
      <w:numFmt w:val="decimal"/>
      <w:lvlText w:val="%1."/>
      <w:lvlJc w:val="left"/>
      <w:pPr>
        <w:ind w:left="720" w:hanging="360"/>
      </w:pPr>
      <w:rPr>
        <w:rFonts w:hint="default"/>
      </w:rPr>
    </w:lvl>
    <w:lvl w:ilvl="1" w:tplc="18090019">
      <w:start w:val="1"/>
      <w:numFmt w:val="lowerLetter"/>
      <w:lvlText w:val="%2."/>
      <w:lvlJc w:val="left"/>
      <w:pPr>
        <w:ind w:left="1440" w:hanging="360"/>
      </w:pPr>
    </w:lvl>
    <w:lvl w:ilvl="2" w:tplc="84BCB0BC">
      <w:numFmt w:val="bullet"/>
      <w:lvlText w:val="•"/>
      <w:lvlJc w:val="left"/>
      <w:pPr>
        <w:ind w:left="2700" w:hanging="720"/>
      </w:pPr>
      <w:rPr>
        <w:rFonts w:ascii="Arial" w:eastAsia="Calibri" w:hAnsi="Arial" w:cs="Arial"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A57060"/>
    <w:multiLevelType w:val="hybridMultilevel"/>
    <w:tmpl w:val="62BE793A"/>
    <w:lvl w:ilvl="0" w:tplc="C8C81956">
      <w:start w:val="2"/>
      <w:numFmt w:val="bullet"/>
      <w:lvlText w:val=""/>
      <w:lvlJc w:val="left"/>
      <w:pPr>
        <w:ind w:left="720" w:hanging="360"/>
      </w:pPr>
      <w:rPr>
        <w:rFonts w:ascii="Symbol" w:eastAsia="Calibr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2D23B0"/>
    <w:multiLevelType w:val="hybridMultilevel"/>
    <w:tmpl w:val="C318F7E0"/>
    <w:lvl w:ilvl="0" w:tplc="DD440B3A">
      <w:start w:val="1"/>
      <w:numFmt w:val="lowerLetter"/>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ED70F6D"/>
    <w:multiLevelType w:val="hybridMultilevel"/>
    <w:tmpl w:val="F928F4A0"/>
    <w:lvl w:ilvl="0" w:tplc="DF0C911E">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F75609"/>
    <w:multiLevelType w:val="hybridMultilevel"/>
    <w:tmpl w:val="7F1E33B6"/>
    <w:lvl w:ilvl="0" w:tplc="7D7A458C">
      <w:numFmt w:val="bullet"/>
      <w:lvlText w:val=""/>
      <w:lvlJc w:val="left"/>
      <w:pPr>
        <w:ind w:left="1080" w:hanging="720"/>
      </w:pPr>
      <w:rPr>
        <w:rFonts w:ascii="Symbol" w:eastAsia="Calibr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5B1E29"/>
    <w:multiLevelType w:val="hybridMultilevel"/>
    <w:tmpl w:val="8E40D0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691966"/>
    <w:multiLevelType w:val="hybridMultilevel"/>
    <w:tmpl w:val="5B180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D7B7477"/>
    <w:multiLevelType w:val="hybridMultilevel"/>
    <w:tmpl w:val="728CC3AC"/>
    <w:lvl w:ilvl="0" w:tplc="DF0C911E">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F405774"/>
    <w:multiLevelType w:val="hybridMultilevel"/>
    <w:tmpl w:val="0C28DE22"/>
    <w:lvl w:ilvl="0" w:tplc="239451F2">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38CD5E62"/>
    <w:multiLevelType w:val="multilevel"/>
    <w:tmpl w:val="4C5AA4C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lowerRoman"/>
      <w:lvlText w:val="(%3)"/>
      <w:lvlJc w:val="left"/>
      <w:pPr>
        <w:ind w:left="1080" w:hanging="720"/>
      </w:pPr>
      <w:rPr>
        <w:rFonts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D2C0A6A"/>
    <w:multiLevelType w:val="hybridMultilevel"/>
    <w:tmpl w:val="512EE4F2"/>
    <w:lvl w:ilvl="0" w:tplc="DF0C911E">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0AA7586"/>
    <w:multiLevelType w:val="hybridMultilevel"/>
    <w:tmpl w:val="B64AC0CE"/>
    <w:lvl w:ilvl="0" w:tplc="DF0C911E">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9E21F16"/>
    <w:multiLevelType w:val="multilevel"/>
    <w:tmpl w:val="5376250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84A585F"/>
    <w:multiLevelType w:val="hybridMultilevel"/>
    <w:tmpl w:val="0346EF2A"/>
    <w:lvl w:ilvl="0" w:tplc="18090001">
      <w:start w:val="1"/>
      <w:numFmt w:val="bullet"/>
      <w:lvlText w:val=""/>
      <w:lvlJc w:val="left"/>
      <w:pPr>
        <w:ind w:left="855" w:hanging="360"/>
      </w:pPr>
      <w:rPr>
        <w:rFonts w:ascii="Symbol" w:hAnsi="Symbol" w:hint="default"/>
      </w:rPr>
    </w:lvl>
    <w:lvl w:ilvl="1" w:tplc="18090003" w:tentative="1">
      <w:start w:val="1"/>
      <w:numFmt w:val="bullet"/>
      <w:lvlText w:val="o"/>
      <w:lvlJc w:val="left"/>
      <w:pPr>
        <w:ind w:left="1575" w:hanging="360"/>
      </w:pPr>
      <w:rPr>
        <w:rFonts w:ascii="Courier New" w:hAnsi="Courier New" w:cs="Courier New" w:hint="default"/>
      </w:rPr>
    </w:lvl>
    <w:lvl w:ilvl="2" w:tplc="18090005" w:tentative="1">
      <w:start w:val="1"/>
      <w:numFmt w:val="bullet"/>
      <w:lvlText w:val=""/>
      <w:lvlJc w:val="left"/>
      <w:pPr>
        <w:ind w:left="2295" w:hanging="360"/>
      </w:pPr>
      <w:rPr>
        <w:rFonts w:ascii="Wingdings" w:hAnsi="Wingdings" w:hint="default"/>
      </w:rPr>
    </w:lvl>
    <w:lvl w:ilvl="3" w:tplc="18090001" w:tentative="1">
      <w:start w:val="1"/>
      <w:numFmt w:val="bullet"/>
      <w:lvlText w:val=""/>
      <w:lvlJc w:val="left"/>
      <w:pPr>
        <w:ind w:left="3015" w:hanging="360"/>
      </w:pPr>
      <w:rPr>
        <w:rFonts w:ascii="Symbol" w:hAnsi="Symbol" w:hint="default"/>
      </w:rPr>
    </w:lvl>
    <w:lvl w:ilvl="4" w:tplc="18090003" w:tentative="1">
      <w:start w:val="1"/>
      <w:numFmt w:val="bullet"/>
      <w:lvlText w:val="o"/>
      <w:lvlJc w:val="left"/>
      <w:pPr>
        <w:ind w:left="3735" w:hanging="360"/>
      </w:pPr>
      <w:rPr>
        <w:rFonts w:ascii="Courier New" w:hAnsi="Courier New" w:cs="Courier New" w:hint="default"/>
      </w:rPr>
    </w:lvl>
    <w:lvl w:ilvl="5" w:tplc="18090005" w:tentative="1">
      <w:start w:val="1"/>
      <w:numFmt w:val="bullet"/>
      <w:lvlText w:val=""/>
      <w:lvlJc w:val="left"/>
      <w:pPr>
        <w:ind w:left="4455" w:hanging="360"/>
      </w:pPr>
      <w:rPr>
        <w:rFonts w:ascii="Wingdings" w:hAnsi="Wingdings" w:hint="default"/>
      </w:rPr>
    </w:lvl>
    <w:lvl w:ilvl="6" w:tplc="18090001" w:tentative="1">
      <w:start w:val="1"/>
      <w:numFmt w:val="bullet"/>
      <w:lvlText w:val=""/>
      <w:lvlJc w:val="left"/>
      <w:pPr>
        <w:ind w:left="5175" w:hanging="360"/>
      </w:pPr>
      <w:rPr>
        <w:rFonts w:ascii="Symbol" w:hAnsi="Symbol" w:hint="default"/>
      </w:rPr>
    </w:lvl>
    <w:lvl w:ilvl="7" w:tplc="18090003" w:tentative="1">
      <w:start w:val="1"/>
      <w:numFmt w:val="bullet"/>
      <w:lvlText w:val="o"/>
      <w:lvlJc w:val="left"/>
      <w:pPr>
        <w:ind w:left="5895" w:hanging="360"/>
      </w:pPr>
      <w:rPr>
        <w:rFonts w:ascii="Courier New" w:hAnsi="Courier New" w:cs="Courier New" w:hint="default"/>
      </w:rPr>
    </w:lvl>
    <w:lvl w:ilvl="8" w:tplc="18090005" w:tentative="1">
      <w:start w:val="1"/>
      <w:numFmt w:val="bullet"/>
      <w:lvlText w:val=""/>
      <w:lvlJc w:val="left"/>
      <w:pPr>
        <w:ind w:left="6615" w:hanging="360"/>
      </w:pPr>
      <w:rPr>
        <w:rFonts w:ascii="Wingdings" w:hAnsi="Wingdings" w:hint="default"/>
      </w:rPr>
    </w:lvl>
  </w:abstractNum>
  <w:abstractNum w:abstractNumId="14" w15:restartNumberingAfterBreak="0">
    <w:nsid w:val="61862EA8"/>
    <w:multiLevelType w:val="hybridMultilevel"/>
    <w:tmpl w:val="A6A23300"/>
    <w:lvl w:ilvl="0" w:tplc="0A22FFBE">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A9075CC"/>
    <w:multiLevelType w:val="hybridMultilevel"/>
    <w:tmpl w:val="59F0B1A8"/>
    <w:lvl w:ilvl="0" w:tplc="1FE4B780">
      <w:numFmt w:val="bullet"/>
      <w:lvlText w:val="-"/>
      <w:lvlJc w:val="left"/>
      <w:pPr>
        <w:ind w:left="1080" w:hanging="72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EEE661A"/>
    <w:multiLevelType w:val="hybridMultilevel"/>
    <w:tmpl w:val="8E26BA8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A753FB1"/>
    <w:multiLevelType w:val="hybridMultilevel"/>
    <w:tmpl w:val="01603F04"/>
    <w:lvl w:ilvl="0" w:tplc="49964C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83931498">
    <w:abstractNumId w:val="8"/>
  </w:num>
  <w:num w:numId="2" w16cid:durableId="388042717">
    <w:abstractNumId w:val="2"/>
  </w:num>
  <w:num w:numId="3" w16cid:durableId="445008321">
    <w:abstractNumId w:val="9"/>
  </w:num>
  <w:num w:numId="4" w16cid:durableId="897862738">
    <w:abstractNumId w:val="0"/>
  </w:num>
  <w:num w:numId="5" w16cid:durableId="1976522349">
    <w:abstractNumId w:val="1"/>
  </w:num>
  <w:num w:numId="6" w16cid:durableId="1195339411">
    <w:abstractNumId w:val="14"/>
  </w:num>
  <w:num w:numId="7" w16cid:durableId="340746069">
    <w:abstractNumId w:val="17"/>
  </w:num>
  <w:num w:numId="8" w16cid:durableId="405298850">
    <w:abstractNumId w:val="6"/>
  </w:num>
  <w:num w:numId="9" w16cid:durableId="1972318109">
    <w:abstractNumId w:val="12"/>
  </w:num>
  <w:num w:numId="10" w16cid:durableId="914556798">
    <w:abstractNumId w:val="13"/>
  </w:num>
  <w:num w:numId="11" w16cid:durableId="1743404782">
    <w:abstractNumId w:val="12"/>
  </w:num>
  <w:num w:numId="12" w16cid:durableId="1415973978">
    <w:abstractNumId w:val="12"/>
  </w:num>
  <w:num w:numId="13" w16cid:durableId="288826200">
    <w:abstractNumId w:val="12"/>
  </w:num>
  <w:num w:numId="14" w16cid:durableId="74787701">
    <w:abstractNumId w:val="12"/>
  </w:num>
  <w:num w:numId="15" w16cid:durableId="1907761785">
    <w:abstractNumId w:val="5"/>
  </w:num>
  <w:num w:numId="16" w16cid:durableId="1463426377">
    <w:abstractNumId w:val="11"/>
  </w:num>
  <w:num w:numId="17" w16cid:durableId="654992687">
    <w:abstractNumId w:val="15"/>
  </w:num>
  <w:num w:numId="18" w16cid:durableId="627859801">
    <w:abstractNumId w:val="16"/>
  </w:num>
  <w:num w:numId="19" w16cid:durableId="1487749242">
    <w:abstractNumId w:val="4"/>
  </w:num>
  <w:num w:numId="20" w16cid:durableId="14692695">
    <w:abstractNumId w:val="3"/>
  </w:num>
  <w:num w:numId="21" w16cid:durableId="1161233659">
    <w:abstractNumId w:val="10"/>
  </w:num>
  <w:num w:numId="22" w16cid:durableId="90171548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0739B"/>
    <w:rsid w:val="000111EF"/>
    <w:rsid w:val="000222C8"/>
    <w:rsid w:val="000277F3"/>
    <w:rsid w:val="0004369E"/>
    <w:rsid w:val="00044B1E"/>
    <w:rsid w:val="00065FAC"/>
    <w:rsid w:val="00083393"/>
    <w:rsid w:val="00083FFC"/>
    <w:rsid w:val="00086CAD"/>
    <w:rsid w:val="00090BD5"/>
    <w:rsid w:val="00094DA1"/>
    <w:rsid w:val="000962BA"/>
    <w:rsid w:val="00096DCC"/>
    <w:rsid w:val="000A14E6"/>
    <w:rsid w:val="000A2ADA"/>
    <w:rsid w:val="000A3DBD"/>
    <w:rsid w:val="000B7249"/>
    <w:rsid w:val="000B732A"/>
    <w:rsid w:val="000C5EAB"/>
    <w:rsid w:val="000C63C4"/>
    <w:rsid w:val="000C7C64"/>
    <w:rsid w:val="000D2429"/>
    <w:rsid w:val="000D46BC"/>
    <w:rsid w:val="000D5FFC"/>
    <w:rsid w:val="000E2B6F"/>
    <w:rsid w:val="00102E61"/>
    <w:rsid w:val="00104F4E"/>
    <w:rsid w:val="001053FF"/>
    <w:rsid w:val="001116C8"/>
    <w:rsid w:val="00140FB6"/>
    <w:rsid w:val="00152C3E"/>
    <w:rsid w:val="0015389D"/>
    <w:rsid w:val="00173AD6"/>
    <w:rsid w:val="00194CCB"/>
    <w:rsid w:val="00197179"/>
    <w:rsid w:val="001A1671"/>
    <w:rsid w:val="001A1B54"/>
    <w:rsid w:val="001A4D32"/>
    <w:rsid w:val="001B4DCE"/>
    <w:rsid w:val="001C092A"/>
    <w:rsid w:val="001D51E1"/>
    <w:rsid w:val="001F3B4F"/>
    <w:rsid w:val="00207652"/>
    <w:rsid w:val="002159AB"/>
    <w:rsid w:val="00232274"/>
    <w:rsid w:val="00232712"/>
    <w:rsid w:val="00233381"/>
    <w:rsid w:val="00247D06"/>
    <w:rsid w:val="0025027E"/>
    <w:rsid w:val="002670DA"/>
    <w:rsid w:val="00271CC5"/>
    <w:rsid w:val="002A3CCB"/>
    <w:rsid w:val="002A4E25"/>
    <w:rsid w:val="002A59BB"/>
    <w:rsid w:val="002B1F1F"/>
    <w:rsid w:val="002B3D79"/>
    <w:rsid w:val="002B795A"/>
    <w:rsid w:val="002D715F"/>
    <w:rsid w:val="002E103E"/>
    <w:rsid w:val="002E1593"/>
    <w:rsid w:val="002E16BF"/>
    <w:rsid w:val="002E327B"/>
    <w:rsid w:val="002F307F"/>
    <w:rsid w:val="00304F61"/>
    <w:rsid w:val="003113E7"/>
    <w:rsid w:val="00316B07"/>
    <w:rsid w:val="00331D67"/>
    <w:rsid w:val="00332B9E"/>
    <w:rsid w:val="00336A95"/>
    <w:rsid w:val="003431F4"/>
    <w:rsid w:val="0034641F"/>
    <w:rsid w:val="00352774"/>
    <w:rsid w:val="00353BAF"/>
    <w:rsid w:val="00360B98"/>
    <w:rsid w:val="0036119F"/>
    <w:rsid w:val="00363574"/>
    <w:rsid w:val="00377F0F"/>
    <w:rsid w:val="0038017E"/>
    <w:rsid w:val="00384E13"/>
    <w:rsid w:val="003A40E0"/>
    <w:rsid w:val="003B0255"/>
    <w:rsid w:val="003B7153"/>
    <w:rsid w:val="003C3236"/>
    <w:rsid w:val="003D24E7"/>
    <w:rsid w:val="003E4C65"/>
    <w:rsid w:val="003F40CB"/>
    <w:rsid w:val="003F63F5"/>
    <w:rsid w:val="003F79F9"/>
    <w:rsid w:val="00426126"/>
    <w:rsid w:val="004266C8"/>
    <w:rsid w:val="0046347E"/>
    <w:rsid w:val="00463E59"/>
    <w:rsid w:val="00465233"/>
    <w:rsid w:val="00471CF4"/>
    <w:rsid w:val="0047753E"/>
    <w:rsid w:val="00496AF6"/>
    <w:rsid w:val="004A3698"/>
    <w:rsid w:val="004C0C08"/>
    <w:rsid w:val="004C46D0"/>
    <w:rsid w:val="004C49E7"/>
    <w:rsid w:val="004C7FB7"/>
    <w:rsid w:val="004D4385"/>
    <w:rsid w:val="004E5C3E"/>
    <w:rsid w:val="004F23DB"/>
    <w:rsid w:val="00516FC4"/>
    <w:rsid w:val="00517173"/>
    <w:rsid w:val="005236EF"/>
    <w:rsid w:val="0053021B"/>
    <w:rsid w:val="00546E60"/>
    <w:rsid w:val="0055350D"/>
    <w:rsid w:val="0057656C"/>
    <w:rsid w:val="0057703F"/>
    <w:rsid w:val="00577BF4"/>
    <w:rsid w:val="00580997"/>
    <w:rsid w:val="005821E3"/>
    <w:rsid w:val="00590DF7"/>
    <w:rsid w:val="0059339B"/>
    <w:rsid w:val="00597E14"/>
    <w:rsid w:val="005A2E52"/>
    <w:rsid w:val="005A6BCD"/>
    <w:rsid w:val="005B1E3C"/>
    <w:rsid w:val="005B2009"/>
    <w:rsid w:val="005B32E9"/>
    <w:rsid w:val="005D095F"/>
    <w:rsid w:val="005D2020"/>
    <w:rsid w:val="005E219A"/>
    <w:rsid w:val="005E298C"/>
    <w:rsid w:val="00616934"/>
    <w:rsid w:val="00632DB0"/>
    <w:rsid w:val="006354FD"/>
    <w:rsid w:val="00635965"/>
    <w:rsid w:val="00636F2C"/>
    <w:rsid w:val="006373D1"/>
    <w:rsid w:val="00646158"/>
    <w:rsid w:val="00651D76"/>
    <w:rsid w:val="00670FF5"/>
    <w:rsid w:val="006904E2"/>
    <w:rsid w:val="00692B73"/>
    <w:rsid w:val="006B611D"/>
    <w:rsid w:val="006B7AC6"/>
    <w:rsid w:val="006E0F8C"/>
    <w:rsid w:val="006F491F"/>
    <w:rsid w:val="00704188"/>
    <w:rsid w:val="007056FD"/>
    <w:rsid w:val="00724708"/>
    <w:rsid w:val="00724CCB"/>
    <w:rsid w:val="00724EEF"/>
    <w:rsid w:val="00727AF3"/>
    <w:rsid w:val="00735D54"/>
    <w:rsid w:val="00742638"/>
    <w:rsid w:val="00763894"/>
    <w:rsid w:val="007769C0"/>
    <w:rsid w:val="007834D8"/>
    <w:rsid w:val="0079752A"/>
    <w:rsid w:val="007A3DDC"/>
    <w:rsid w:val="007A496C"/>
    <w:rsid w:val="007A7F38"/>
    <w:rsid w:val="007B6257"/>
    <w:rsid w:val="007B6619"/>
    <w:rsid w:val="007C2752"/>
    <w:rsid w:val="007E3339"/>
    <w:rsid w:val="007E6D3E"/>
    <w:rsid w:val="007F3154"/>
    <w:rsid w:val="008006B4"/>
    <w:rsid w:val="008054BC"/>
    <w:rsid w:val="008079B6"/>
    <w:rsid w:val="00807B12"/>
    <w:rsid w:val="0082228E"/>
    <w:rsid w:val="00825853"/>
    <w:rsid w:val="00837B17"/>
    <w:rsid w:val="008427A4"/>
    <w:rsid w:val="0085591E"/>
    <w:rsid w:val="00860370"/>
    <w:rsid w:val="00861F0B"/>
    <w:rsid w:val="00862A49"/>
    <w:rsid w:val="00865E89"/>
    <w:rsid w:val="008A3C06"/>
    <w:rsid w:val="008B0106"/>
    <w:rsid w:val="008B13B2"/>
    <w:rsid w:val="008B6480"/>
    <w:rsid w:val="008C22D8"/>
    <w:rsid w:val="008C31BA"/>
    <w:rsid w:val="008D309E"/>
    <w:rsid w:val="008E105C"/>
    <w:rsid w:val="008E6D6B"/>
    <w:rsid w:val="008E72EB"/>
    <w:rsid w:val="0090340B"/>
    <w:rsid w:val="00905AFC"/>
    <w:rsid w:val="009106DA"/>
    <w:rsid w:val="009137A0"/>
    <w:rsid w:val="0092500A"/>
    <w:rsid w:val="00926392"/>
    <w:rsid w:val="0093381A"/>
    <w:rsid w:val="00941D8F"/>
    <w:rsid w:val="00941F99"/>
    <w:rsid w:val="009657F5"/>
    <w:rsid w:val="009727E5"/>
    <w:rsid w:val="00972D0D"/>
    <w:rsid w:val="0099706D"/>
    <w:rsid w:val="009B1AE3"/>
    <w:rsid w:val="009B2D84"/>
    <w:rsid w:val="009B4FA0"/>
    <w:rsid w:val="009C40BA"/>
    <w:rsid w:val="009D48CA"/>
    <w:rsid w:val="009E2F6B"/>
    <w:rsid w:val="009E409D"/>
    <w:rsid w:val="009F6D00"/>
    <w:rsid w:val="00A05603"/>
    <w:rsid w:val="00A149CE"/>
    <w:rsid w:val="00A37DE5"/>
    <w:rsid w:val="00A715C2"/>
    <w:rsid w:val="00A718E2"/>
    <w:rsid w:val="00A7377F"/>
    <w:rsid w:val="00A83FB1"/>
    <w:rsid w:val="00A86209"/>
    <w:rsid w:val="00A86362"/>
    <w:rsid w:val="00AA12FD"/>
    <w:rsid w:val="00AA1CCD"/>
    <w:rsid w:val="00AA5FC6"/>
    <w:rsid w:val="00AB1E2E"/>
    <w:rsid w:val="00AB7D14"/>
    <w:rsid w:val="00B04F1B"/>
    <w:rsid w:val="00B07508"/>
    <w:rsid w:val="00B11249"/>
    <w:rsid w:val="00B12ACE"/>
    <w:rsid w:val="00B13766"/>
    <w:rsid w:val="00B34DD2"/>
    <w:rsid w:val="00B507B1"/>
    <w:rsid w:val="00B53B2B"/>
    <w:rsid w:val="00B62FE9"/>
    <w:rsid w:val="00B64E65"/>
    <w:rsid w:val="00B66E8E"/>
    <w:rsid w:val="00B720B7"/>
    <w:rsid w:val="00B81A77"/>
    <w:rsid w:val="00BA068A"/>
    <w:rsid w:val="00BA62EE"/>
    <w:rsid w:val="00BA719D"/>
    <w:rsid w:val="00BC6801"/>
    <w:rsid w:val="00BC75F1"/>
    <w:rsid w:val="00BD0EE6"/>
    <w:rsid w:val="00BD28C7"/>
    <w:rsid w:val="00BE0B0C"/>
    <w:rsid w:val="00BE167D"/>
    <w:rsid w:val="00BE7416"/>
    <w:rsid w:val="00BF38CF"/>
    <w:rsid w:val="00BF4886"/>
    <w:rsid w:val="00C0735D"/>
    <w:rsid w:val="00C13AEF"/>
    <w:rsid w:val="00C13C25"/>
    <w:rsid w:val="00C14196"/>
    <w:rsid w:val="00C524D5"/>
    <w:rsid w:val="00C535DC"/>
    <w:rsid w:val="00C73FA7"/>
    <w:rsid w:val="00C7511F"/>
    <w:rsid w:val="00C76A69"/>
    <w:rsid w:val="00C8034B"/>
    <w:rsid w:val="00C84DF6"/>
    <w:rsid w:val="00C91385"/>
    <w:rsid w:val="00C957EE"/>
    <w:rsid w:val="00CA0EAE"/>
    <w:rsid w:val="00CA43C1"/>
    <w:rsid w:val="00CA63F0"/>
    <w:rsid w:val="00CD314C"/>
    <w:rsid w:val="00CD6DAA"/>
    <w:rsid w:val="00CE1407"/>
    <w:rsid w:val="00CE393D"/>
    <w:rsid w:val="00CF1668"/>
    <w:rsid w:val="00CF34AD"/>
    <w:rsid w:val="00CF3D4E"/>
    <w:rsid w:val="00CF7746"/>
    <w:rsid w:val="00D0406D"/>
    <w:rsid w:val="00D0497E"/>
    <w:rsid w:val="00D056D0"/>
    <w:rsid w:val="00D059A3"/>
    <w:rsid w:val="00D05AF3"/>
    <w:rsid w:val="00D22E10"/>
    <w:rsid w:val="00D277DE"/>
    <w:rsid w:val="00D37DC0"/>
    <w:rsid w:val="00D456AC"/>
    <w:rsid w:val="00D50588"/>
    <w:rsid w:val="00D61AE2"/>
    <w:rsid w:val="00D62176"/>
    <w:rsid w:val="00D77ADC"/>
    <w:rsid w:val="00D77BA9"/>
    <w:rsid w:val="00D80DEC"/>
    <w:rsid w:val="00D81361"/>
    <w:rsid w:val="00D9681D"/>
    <w:rsid w:val="00D97B6A"/>
    <w:rsid w:val="00DA7BC8"/>
    <w:rsid w:val="00DB746B"/>
    <w:rsid w:val="00DB78F7"/>
    <w:rsid w:val="00DD11DC"/>
    <w:rsid w:val="00E06CB2"/>
    <w:rsid w:val="00E074FD"/>
    <w:rsid w:val="00E22A8D"/>
    <w:rsid w:val="00E256AF"/>
    <w:rsid w:val="00E3144F"/>
    <w:rsid w:val="00E33EE8"/>
    <w:rsid w:val="00E44279"/>
    <w:rsid w:val="00E44302"/>
    <w:rsid w:val="00E5044E"/>
    <w:rsid w:val="00E621EB"/>
    <w:rsid w:val="00E62ED6"/>
    <w:rsid w:val="00E63787"/>
    <w:rsid w:val="00E7123B"/>
    <w:rsid w:val="00E7344D"/>
    <w:rsid w:val="00E81304"/>
    <w:rsid w:val="00E84E82"/>
    <w:rsid w:val="00EA3BD4"/>
    <w:rsid w:val="00EA5287"/>
    <w:rsid w:val="00EA7B99"/>
    <w:rsid w:val="00EB36B9"/>
    <w:rsid w:val="00EC2147"/>
    <w:rsid w:val="00EC449A"/>
    <w:rsid w:val="00ED1B74"/>
    <w:rsid w:val="00ED51DC"/>
    <w:rsid w:val="00ED65DB"/>
    <w:rsid w:val="00EE06A1"/>
    <w:rsid w:val="00EE1D10"/>
    <w:rsid w:val="00EE7450"/>
    <w:rsid w:val="00F014E3"/>
    <w:rsid w:val="00F12BE1"/>
    <w:rsid w:val="00F14097"/>
    <w:rsid w:val="00F22878"/>
    <w:rsid w:val="00F36BF4"/>
    <w:rsid w:val="00F4128A"/>
    <w:rsid w:val="00F57B44"/>
    <w:rsid w:val="00F66556"/>
    <w:rsid w:val="00F7228C"/>
    <w:rsid w:val="00F747C7"/>
    <w:rsid w:val="00F82B3E"/>
    <w:rsid w:val="00F8303A"/>
    <w:rsid w:val="00F83688"/>
    <w:rsid w:val="00F83739"/>
    <w:rsid w:val="00F86DAD"/>
    <w:rsid w:val="00F96274"/>
    <w:rsid w:val="00F97556"/>
    <w:rsid w:val="00FA21F5"/>
    <w:rsid w:val="00FA43F3"/>
    <w:rsid w:val="00FE26CD"/>
    <w:rsid w:val="00FE74F3"/>
    <w:rsid w:val="00FF39E7"/>
    <w:rsid w:val="1F71FC2F"/>
    <w:rsid w:val="2C06EB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2D715F"/>
    <w:pPr>
      <w:numPr>
        <w:numId w:val="9"/>
      </w:numPr>
      <w:shd w:val="clear" w:color="auto" w:fill="3FBFB6"/>
      <w:spacing w:before="120" w:line="264" w:lineRule="auto"/>
      <w:outlineLvl w:val="0"/>
    </w:pPr>
    <w:rPr>
      <w:rFonts w:eastAsia="Times New Roman"/>
      <w:b/>
      <w:bCs/>
      <w:color w:val="FFFFFF" w:themeColor="background1"/>
      <w:sz w:val="28"/>
      <w:szCs w:val="28"/>
      <w:lang w:val="en-IE"/>
    </w:rPr>
  </w:style>
  <w:style w:type="paragraph" w:styleId="Heading2">
    <w:name w:val="heading 2"/>
    <w:basedOn w:val="Normal"/>
    <w:next w:val="Normal"/>
    <w:link w:val="Heading2Char"/>
    <w:uiPriority w:val="9"/>
    <w:qFormat/>
    <w:rsid w:val="00C7511F"/>
    <w:pPr>
      <w:keepNext/>
      <w:keepLines/>
      <w:numPr>
        <w:ilvl w:val="1"/>
        <w:numId w:val="9"/>
      </w:numPr>
      <w:spacing w:before="0" w:after="0" w:line="480" w:lineRule="auto"/>
      <w:jc w:val="left"/>
      <w:outlineLvl w:val="1"/>
    </w:pPr>
    <w:rPr>
      <w:rFonts w:eastAsiaTheme="majorEastAsia"/>
      <w:b/>
      <w:bCs/>
      <w:noProof/>
      <w:color w:val="auto"/>
      <w:sz w:val="24"/>
      <w:szCs w:val="24"/>
      <w:lang w:val="en-IE"/>
    </w:rPr>
  </w:style>
  <w:style w:type="paragraph" w:styleId="Heading3">
    <w:name w:val="heading 3"/>
    <w:basedOn w:val="Normal"/>
    <w:next w:val="Normal"/>
    <w:link w:val="Heading3Char"/>
    <w:uiPriority w:val="9"/>
    <w:qFormat/>
    <w:rsid w:val="00C13C25"/>
    <w:pPr>
      <w:keepNext/>
      <w:keepLines/>
      <w:numPr>
        <w:ilvl w:val="2"/>
        <w:numId w:val="9"/>
      </w:numPr>
      <w:spacing w:before="200" w:after="0"/>
      <w:outlineLvl w:val="2"/>
    </w:pPr>
    <w:rPr>
      <w:rFonts w:eastAsia="Times New Roman"/>
      <w:color w:val="auto"/>
      <w:lang w:val="en-IE"/>
    </w:rPr>
  </w:style>
  <w:style w:type="paragraph" w:styleId="Heading4">
    <w:name w:val="heading 4"/>
    <w:basedOn w:val="Normal"/>
    <w:next w:val="Normal"/>
    <w:link w:val="Heading4Char"/>
    <w:semiHidden/>
    <w:unhideWhenUsed/>
    <w:qFormat/>
    <w:locked/>
    <w:rsid w:val="00C7511F"/>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651D76"/>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semiHidden/>
    <w:unhideWhenUsed/>
    <w:qFormat/>
    <w:locked/>
    <w:rsid w:val="00C7511F"/>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locked/>
    <w:rsid w:val="00C7511F"/>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qFormat/>
    <w:rsid w:val="00197179"/>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locked/>
    <w:rsid w:val="00C7511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D715F"/>
    <w:rPr>
      <w:rFonts w:ascii="Arial" w:eastAsia="Times New Roman" w:hAnsi="Arial" w:cs="Arial"/>
      <w:b/>
      <w:bCs/>
      <w:color w:val="FFFFFF" w:themeColor="background1"/>
      <w:sz w:val="28"/>
      <w:szCs w:val="28"/>
      <w:shd w:val="clear" w:color="auto" w:fill="3FBFB6"/>
      <w:lang w:eastAsia="en-US"/>
    </w:rPr>
  </w:style>
  <w:style w:type="character" w:customStyle="1" w:styleId="Heading2Char">
    <w:name w:val="Heading 2 Char"/>
    <w:link w:val="Heading2"/>
    <w:uiPriority w:val="9"/>
    <w:locked/>
    <w:rsid w:val="00C7511F"/>
    <w:rPr>
      <w:rFonts w:ascii="Arial" w:eastAsiaTheme="majorEastAsia" w:hAnsi="Arial" w:cs="Arial"/>
      <w:b/>
      <w:bCs/>
      <w:noProof/>
      <w:sz w:val="24"/>
      <w:szCs w:val="24"/>
      <w:lang w:eastAsia="en-US"/>
    </w:rPr>
  </w:style>
  <w:style w:type="character" w:customStyle="1" w:styleId="Heading3Char">
    <w:name w:val="Heading 3 Char"/>
    <w:link w:val="Heading3"/>
    <w:uiPriority w:val="9"/>
    <w:locked/>
    <w:rsid w:val="00C13C25"/>
    <w:rPr>
      <w:rFonts w:ascii="Arial" w:eastAsia="Times New Roman" w:hAnsi="Arial" w:cs="Arial"/>
      <w:sz w:val="22"/>
      <w:szCs w:val="22"/>
      <w:lang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uiPriority w:val="99"/>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1053FF"/>
    <w:pPr>
      <w:tabs>
        <w:tab w:val="left" w:pos="1134"/>
        <w:tab w:val="right" w:leader="dot" w:pos="9016"/>
      </w:tabs>
      <w:spacing w:before="0" w:after="0" w:line="240" w:lineRule="auto"/>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semiHidden/>
    <w:rsid w:val="00197179"/>
    <w:pPr>
      <w:spacing w:after="120"/>
    </w:pPr>
    <w:rPr>
      <w:sz w:val="16"/>
      <w:szCs w:val="16"/>
    </w:rPr>
  </w:style>
  <w:style w:type="character" w:customStyle="1" w:styleId="BodyText3Char">
    <w:name w:val="Body Text 3 Char"/>
    <w:link w:val="BodyText3"/>
    <w:uiPriority w:val="99"/>
    <w:semiHidden/>
    <w:locked/>
    <w:rsid w:val="00197179"/>
    <w:rPr>
      <w:rFonts w:cs="Times New Roman"/>
      <w:sz w:val="16"/>
      <w:szCs w:val="16"/>
    </w:rPr>
  </w:style>
  <w:style w:type="paragraph" w:styleId="Title">
    <w:name w:val="Title"/>
    <w:basedOn w:val="Normal"/>
    <w:link w:val="TitleChar"/>
    <w:uiPriority w:val="99"/>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99"/>
    <w:locked/>
    <w:rsid w:val="00197179"/>
    <w:rPr>
      <w:rFonts w:ascii="Times New Roman" w:hAnsi="Times New Roman" w:cs="Times New Roman"/>
      <w:b/>
      <w:sz w:val="20"/>
      <w:szCs w:val="20"/>
      <w:lang w:val="en-IE"/>
    </w:rPr>
  </w:style>
  <w:style w:type="table" w:styleId="TableGrid">
    <w:name w:val="Table Grid"/>
    <w:basedOn w:val="TableNormal"/>
    <w:uiPriority w:val="9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F4128A"/>
    <w:pPr>
      <w:tabs>
        <w:tab w:val="left" w:pos="851"/>
        <w:tab w:val="left" w:pos="880"/>
        <w:tab w:val="right" w:leader="dot" w:pos="9016"/>
      </w:tabs>
      <w:spacing w:before="120" w:after="0" w:line="240" w:lineRule="auto"/>
      <w:ind w:left="1134" w:hanging="692"/>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4Char">
    <w:name w:val="Heading 4 Char"/>
    <w:basedOn w:val="DefaultParagraphFont"/>
    <w:link w:val="Heading4"/>
    <w:semiHidden/>
    <w:rsid w:val="00C7511F"/>
    <w:rPr>
      <w:rFonts w:asciiTheme="majorHAnsi" w:eastAsiaTheme="majorEastAsia" w:hAnsiTheme="majorHAnsi" w:cstheme="majorBidi"/>
      <w:i/>
      <w:iCs/>
      <w:color w:val="2F5496" w:themeColor="accent1" w:themeShade="BF"/>
      <w:sz w:val="22"/>
      <w:szCs w:val="22"/>
      <w:lang w:val="en-GB" w:eastAsia="en-US"/>
    </w:rPr>
  </w:style>
  <w:style w:type="character" w:customStyle="1" w:styleId="Heading6Char">
    <w:name w:val="Heading 6 Char"/>
    <w:basedOn w:val="DefaultParagraphFont"/>
    <w:link w:val="Heading6"/>
    <w:semiHidden/>
    <w:rsid w:val="00C7511F"/>
    <w:rPr>
      <w:rFonts w:asciiTheme="majorHAnsi" w:eastAsiaTheme="majorEastAsia" w:hAnsiTheme="majorHAnsi" w:cstheme="majorBidi"/>
      <w:color w:val="1F3763" w:themeColor="accent1" w:themeShade="7F"/>
      <w:sz w:val="22"/>
      <w:szCs w:val="22"/>
      <w:lang w:val="en-GB" w:eastAsia="en-US"/>
    </w:rPr>
  </w:style>
  <w:style w:type="character" w:customStyle="1" w:styleId="Heading7Char">
    <w:name w:val="Heading 7 Char"/>
    <w:basedOn w:val="DefaultParagraphFont"/>
    <w:link w:val="Heading7"/>
    <w:semiHidden/>
    <w:rsid w:val="00C7511F"/>
    <w:rPr>
      <w:rFonts w:asciiTheme="majorHAnsi" w:eastAsiaTheme="majorEastAsia" w:hAnsiTheme="majorHAnsi" w:cstheme="majorBidi"/>
      <w:i/>
      <w:iCs/>
      <w:color w:val="1F3763" w:themeColor="accent1" w:themeShade="7F"/>
      <w:sz w:val="22"/>
      <w:szCs w:val="22"/>
      <w:lang w:val="en-GB" w:eastAsia="en-US"/>
    </w:rPr>
  </w:style>
  <w:style w:type="character" w:customStyle="1" w:styleId="Heading9Char">
    <w:name w:val="Heading 9 Char"/>
    <w:basedOn w:val="DefaultParagraphFont"/>
    <w:link w:val="Heading9"/>
    <w:semiHidden/>
    <w:rsid w:val="00C7511F"/>
    <w:rPr>
      <w:rFonts w:asciiTheme="majorHAnsi" w:eastAsiaTheme="majorEastAsia" w:hAnsiTheme="majorHAnsi" w:cstheme="majorBidi"/>
      <w:i/>
      <w:iCs/>
      <w:color w:val="272727" w:themeColor="text1" w:themeTint="D8"/>
      <w:sz w:val="21"/>
      <w:szCs w:val="21"/>
      <w:lang w:val="en-GB" w:eastAsia="en-US"/>
    </w:rPr>
  </w:style>
  <w:style w:type="character" w:styleId="UnresolvedMention">
    <w:name w:val="Unresolved Mention"/>
    <w:basedOn w:val="DefaultParagraphFont"/>
    <w:uiPriority w:val="99"/>
    <w:semiHidden/>
    <w:unhideWhenUsed/>
    <w:rsid w:val="00ED51DC"/>
    <w:rPr>
      <w:color w:val="605E5C"/>
      <w:shd w:val="clear" w:color="auto" w:fill="E1DFDD"/>
    </w:rPr>
  </w:style>
  <w:style w:type="table" w:styleId="GridTable4">
    <w:name w:val="Grid Table 4"/>
    <w:basedOn w:val="TableNormal"/>
    <w:uiPriority w:val="49"/>
    <w:rsid w:val="00636F2C"/>
    <w:rPr>
      <w:rFonts w:asciiTheme="minorHAnsi" w:eastAsia="Times New Roman" w:hAnsi="Times New Roman"/>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1140">
      <w:bodyDiv w:val="1"/>
      <w:marLeft w:val="0"/>
      <w:marRight w:val="0"/>
      <w:marTop w:val="0"/>
      <w:marBottom w:val="0"/>
      <w:divBdr>
        <w:top w:val="none" w:sz="0" w:space="0" w:color="auto"/>
        <w:left w:val="none" w:sz="0" w:space="0" w:color="auto"/>
        <w:bottom w:val="none" w:sz="0" w:space="0" w:color="auto"/>
        <w:right w:val="none" w:sz="0" w:space="0" w:color="auto"/>
      </w:divBdr>
    </w:div>
    <w:div w:id="809371642">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936085235">
      <w:bodyDiv w:val="1"/>
      <w:marLeft w:val="0"/>
      <w:marRight w:val="0"/>
      <w:marTop w:val="0"/>
      <w:marBottom w:val="0"/>
      <w:divBdr>
        <w:top w:val="none" w:sz="0" w:space="0" w:color="auto"/>
        <w:left w:val="none" w:sz="0" w:space="0" w:color="auto"/>
        <w:bottom w:val="none" w:sz="0" w:space="0" w:color="auto"/>
        <w:right w:val="none" w:sz="0" w:space="0" w:color="auto"/>
      </w:divBdr>
    </w:div>
    <w:div w:id="19464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udententerprise.ie/about/timetabl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ocalenterprise.ie/kildare" TargetMode="External"/><Relationship Id="rId17" Type="http://schemas.openxmlformats.org/officeDocument/2006/relationships/hyperlink" Target="mailto:nonrestaxclearance@revenue.ie" TargetMode="External"/><Relationship Id="rId2" Type="http://schemas.openxmlformats.org/officeDocument/2006/relationships/customXml" Target="../customXml/item2.xml"/><Relationship Id="rId16" Type="http://schemas.openxmlformats.org/officeDocument/2006/relationships/hyperlink" Target="http://www.revenue.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ccountspayable@kildarecoco.i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ocalenterprise@kildare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199FAFB9389C499AAE3B9BD541E4EC" ma:contentTypeVersion="12" ma:contentTypeDescription="Create a new document." ma:contentTypeScope="" ma:versionID="ea936deb2dfdd1a485d521e705927f99">
  <xsd:schema xmlns:xsd="http://www.w3.org/2001/XMLSchema" xmlns:xs="http://www.w3.org/2001/XMLSchema" xmlns:p="http://schemas.microsoft.com/office/2006/metadata/properties" xmlns:ns2="79861943-8223-4a74-b011-3c2c5aaabb5d" xmlns:ns3="b1c4b50b-f7b7-4f27-a868-43cd0f12c61a" targetNamespace="http://schemas.microsoft.com/office/2006/metadata/properties" ma:root="true" ma:fieldsID="0dcc6c70f6926e24c997ccd906553037" ns2:_="" ns3:_="">
    <xsd:import namespace="79861943-8223-4a74-b011-3c2c5aaabb5d"/>
    <xsd:import namespace="b1c4b50b-f7b7-4f27-a868-43cd0f12c6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61943-8223-4a74-b011-3c2c5aaabb5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f0fb9d-a4ae-4847-9979-2c7db57819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c4b50b-f7b7-4f27-a868-43cd0f12c6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7ac446-225b-43ec-b49a-fcccc628aef4}" ma:internalName="TaxCatchAll" ma:showField="CatchAllData" ma:web="b1c4b50b-f7b7-4f27-a868-43cd0f12c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61943-8223-4a74-b011-3c2c5aaabb5d">
      <Terms xmlns="http://schemas.microsoft.com/office/infopath/2007/PartnerControls"/>
    </lcf76f155ced4ddcb4097134ff3c332f>
    <TaxCatchAll xmlns="b1c4b50b-f7b7-4f27-a868-43cd0f12c6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851A0-6370-4C05-8A99-8A21267A2407}">
  <ds:schemaRefs>
    <ds:schemaRef ds:uri="http://schemas.microsoft.com/sharepoint/v3/contenttype/forms"/>
  </ds:schemaRefs>
</ds:datastoreItem>
</file>

<file path=customXml/itemProps2.xml><?xml version="1.0" encoding="utf-8"?>
<ds:datastoreItem xmlns:ds="http://schemas.openxmlformats.org/officeDocument/2006/customXml" ds:itemID="{9BA41982-3510-4FE6-A155-1EC434CA4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61943-8223-4a74-b011-3c2c5aaabb5d"/>
    <ds:schemaRef ds:uri="b1c4b50b-f7b7-4f27-a868-43cd0f12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C51DB-DE93-434F-AB34-449D4F8C42BA}">
  <ds:schemaRefs>
    <ds:schemaRef ds:uri="http://purl.org/dc/terms/"/>
    <ds:schemaRef ds:uri="79861943-8223-4a74-b011-3c2c5aaabb5d"/>
    <ds:schemaRef ds:uri="http://schemas.microsoft.com/office/2006/documentManagement/types"/>
    <ds:schemaRef ds:uri="b1c4b50b-f7b7-4f27-a868-43cd0f12c61a"/>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B3E66F4-A49A-4875-A914-3C3709C9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3865</Words>
  <Characters>24414</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Claire Dunleavy</cp:lastModifiedBy>
  <cp:revision>8</cp:revision>
  <cp:lastPrinted>2017-01-09T08:51:00Z</cp:lastPrinted>
  <dcterms:created xsi:type="dcterms:W3CDTF">2025-08-01T10:58:00Z</dcterms:created>
  <dcterms:modified xsi:type="dcterms:W3CDTF">2025-08-01T13:07:00Z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0x01010039199FAFB9389C499AAE3B9BD541E4EC</vt:lpwstr>
  </property>
  <property fmtid="{D5CDD505-2E9C-101B-9397-08002B2CF9AE}" pid="3" name="Order">
    <vt:r8>469000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