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E9" w:rsidRPr="009502E9" w:rsidRDefault="00236298" w:rsidP="009502E9">
      <w:pPr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Arial Narrow" w:eastAsia="Times New Roman" w:hAnsi="Arial Narrow" w:cs="Arial"/>
          <w:b/>
          <w:sz w:val="32"/>
          <w:szCs w:val="24"/>
          <w:lang w:eastAsia="en-IE"/>
        </w:rPr>
      </w:pPr>
      <w:r>
        <w:rPr>
          <w:rFonts w:ascii="Arial Narrow" w:eastAsia="Times New Roman" w:hAnsi="Arial Narrow" w:cs="Arial"/>
          <w:b/>
          <w:sz w:val="32"/>
          <w:szCs w:val="24"/>
          <w:lang w:eastAsia="en-IE"/>
        </w:rPr>
        <w:t>Pestle &amp; Morta</w:t>
      </w:r>
      <w:r w:rsidR="009502E9" w:rsidRPr="009502E9">
        <w:rPr>
          <w:rFonts w:ascii="Arial Narrow" w:eastAsia="Times New Roman" w:hAnsi="Arial Narrow" w:cs="Arial"/>
          <w:b/>
          <w:sz w:val="32"/>
          <w:szCs w:val="24"/>
          <w:lang w:eastAsia="en-IE"/>
        </w:rPr>
        <w:t>r are Kildare’s National Enterprise Award Winners for 2019</w:t>
      </w:r>
    </w:p>
    <w:p w:rsidR="009502E9" w:rsidRDefault="009502E9" w:rsidP="00236298">
      <w:pPr>
        <w:spacing w:after="60" w:line="240" w:lineRule="auto"/>
        <w:jc w:val="center"/>
        <w:textAlignment w:val="baseline"/>
        <w:outlineLvl w:val="1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KILDARE’S ENTERPRISE AWARDS PART OF LOCAL ENTERPRISE WEEK</w:t>
      </w:r>
    </w:p>
    <w:p w:rsidR="009502E9" w:rsidRPr="009502E9" w:rsidRDefault="009502E9" w:rsidP="009502E9">
      <w:pPr>
        <w:spacing w:after="60" w:line="240" w:lineRule="auto"/>
        <w:textAlignment w:val="baseline"/>
        <w:outlineLvl w:val="1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</w:p>
    <w:p w:rsidR="009502E9" w:rsidRPr="009502E9" w:rsidRDefault="009502E9" w:rsidP="009502E9">
      <w:pPr>
        <w:spacing w:after="299" w:line="240" w:lineRule="auto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A Global skincare business from Kildare Town is this year’s winner of the County Kildare National Enterprise Award for 2019.</w:t>
      </w:r>
    </w:p>
    <w:p w:rsidR="009502E9" w:rsidRPr="009502E9" w:rsidRDefault="00236298" w:rsidP="009502E9">
      <w:pPr>
        <w:spacing w:after="299" w:line="240" w:lineRule="auto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Pest</w:t>
      </w:r>
      <w:r w:rsidR="009502E9"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l</w:t>
      </w:r>
      <w:r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e &amp; Morta</w:t>
      </w:r>
      <w:r w:rsidR="009502E9"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r took the top prize of €2,000 and will now repre</w:t>
      </w:r>
      <w:r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sent Kildare County Council’s </w:t>
      </w:r>
      <w:r w:rsidR="009502E9"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Local Enterprise Office at the 21st National Enterprise Awards on Wednesday 29th May in the Mansion House in Dublin.</w:t>
      </w:r>
    </w:p>
    <w:p w:rsidR="009502E9" w:rsidRPr="009502E9" w:rsidRDefault="009502E9" w:rsidP="009502E9">
      <w:pPr>
        <w:spacing w:before="281" w:after="0" w:line="240" w:lineRule="auto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Founded just four years ago by </w:t>
      </w:r>
      <w:proofErr w:type="spellStart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Newbridge</w:t>
      </w:r>
      <w:proofErr w:type="spellEnd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 woman Sonia </w:t>
      </w:r>
      <w:proofErr w:type="spellStart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Deasy</w:t>
      </w:r>
      <w:proofErr w:type="spellEnd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, the skincare line is the toast of the beauty world having racked up positive notices in Vanity Fair, Vogue, Cosmopolitan, Allure and more. </w:t>
      </w:r>
    </w:p>
    <w:p w:rsidR="009502E9" w:rsidRPr="009502E9" w:rsidRDefault="009502E9" w:rsidP="009502E9">
      <w:pPr>
        <w:spacing w:before="281" w:after="0" w:line="240" w:lineRule="auto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Judging is taking place in </w:t>
      </w:r>
      <w:r w:rsidR="00236298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April and May and Pestle &amp; Morta</w:t>
      </w:r>
      <w:r w:rsidR="00236298"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r </w:t>
      </w: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will be competing against 30 other finalists from every local authority area for a share of the €40,000 prize fund. The Mansion House in Dublin is the venue for the awards ceremony in May and categories this year include ‘Best Export Business,’ ‘Best Start </w:t>
      </w:r>
      <w:proofErr w:type="gramStart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Up</w:t>
      </w:r>
      <w:proofErr w:type="gramEnd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 Business’ and ‘Innovation,’ in addition to eight regional awards.</w:t>
      </w:r>
    </w:p>
    <w:p w:rsidR="009502E9" w:rsidRDefault="009502E9" w:rsidP="0003189C">
      <w:pPr>
        <w:spacing w:before="281" w:after="0" w:line="240" w:lineRule="auto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Speaking after the winners were announced Jacqui Mc </w:t>
      </w:r>
      <w:proofErr w:type="spellStart"/>
      <w:proofErr w:type="gramStart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Nabb</w:t>
      </w:r>
      <w:proofErr w:type="spellEnd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 ,</w:t>
      </w:r>
      <w:proofErr w:type="gramEnd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 Head of Enterprise with the Local Enterprise Office </w:t>
      </w:r>
      <w:r w:rsidR="00236298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(Kildare ) said: “Pestle &amp; Morta</w:t>
      </w:r>
      <w:r w:rsidR="00236298"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r </w:t>
      </w: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has already become a success story and the judges were particularly impressed by their exporting success . The National Enterprise Awards are a great barometer for what the Local Enterprise Offices are doing and every year the standard is getting better and better and we are delighted to have </w:t>
      </w:r>
      <w:r w:rsidR="00236298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Pestle &amp; Morta</w:t>
      </w:r>
      <w:r w:rsidR="00236298"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r </w:t>
      </w: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representing us in Dublin in May.”</w:t>
      </w:r>
    </w:p>
    <w:p w:rsidR="0003189C" w:rsidRPr="009502E9" w:rsidRDefault="0003189C" w:rsidP="0003189C">
      <w:pPr>
        <w:spacing w:before="281" w:after="0" w:line="240" w:lineRule="auto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</w:p>
    <w:p w:rsidR="009502E9" w:rsidRPr="009502E9" w:rsidRDefault="009502E9" w:rsidP="009502E9">
      <w:pPr>
        <w:spacing w:after="299" w:line="240" w:lineRule="auto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Speaking about the </w:t>
      </w:r>
      <w:proofErr w:type="gramStart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awards ,</w:t>
      </w:r>
      <w:proofErr w:type="gramEnd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 Peter Carey , Chief Executive of Kildare County Council said “</w:t>
      </w:r>
      <w:r w:rsidR="00236298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Pestle &amp; Morta</w:t>
      </w:r>
      <w:r w:rsidR="00236298"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r </w:t>
      </w: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represent the quality and innovation of indigenous Small and Medium Enterprises who operate in County Kildare and support thousands of jobs in our local economy” , Carey continued to say “SME’s are the backbone of the County Kildare eco-system and provides </w:t>
      </w: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lastRenderedPageBreak/>
        <w:t>much needed employment in our rural communities. Awards provides them with a great opportunity to showcase their achievements to their peers and to the wider public</w:t>
      </w:r>
      <w:proofErr w:type="gramStart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” ,</w:t>
      </w:r>
      <w:proofErr w:type="gramEnd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 Carey concluded by saying “we are delighted that </w:t>
      </w:r>
      <w:r w:rsidR="00236298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Pestle &amp; Morta</w:t>
      </w:r>
      <w:r w:rsidR="00236298"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r </w:t>
      </w: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will represent us all at the National Final and we wish them well and promise our support in the coming months to make the most of this opportunity”.</w:t>
      </w:r>
    </w:p>
    <w:p w:rsidR="009502E9" w:rsidRPr="009502E9" w:rsidRDefault="009502E9" w:rsidP="009502E9">
      <w:pPr>
        <w:spacing w:after="299" w:line="240" w:lineRule="auto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All over the country, the 31 Local Enterprise Offices have been jointly running over 370 events aimed at start-ups, aspiring entrepreneurs and small businesses in their area, to mark </w:t>
      </w:r>
      <w:r w:rsidR="00236298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Local Enterprise Week</w:t>
      </w: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.</w:t>
      </w:r>
    </w:p>
    <w:p w:rsidR="009502E9" w:rsidRDefault="009502E9" w:rsidP="009502E9">
      <w:pPr>
        <w:spacing w:after="0" w:line="240" w:lineRule="auto"/>
        <w:textAlignment w:val="baseline"/>
        <w:rPr>
          <w:rFonts w:ascii="Arial Narrow" w:eastAsia="Times New Roman" w:hAnsi="Arial Narrow" w:cs="Arial"/>
          <w:b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b/>
          <w:color w:val="333333"/>
          <w:sz w:val="32"/>
          <w:szCs w:val="24"/>
          <w:lang w:eastAsia="en-IE"/>
        </w:rPr>
        <w:t>Ends</w:t>
      </w:r>
    </w:p>
    <w:p w:rsidR="009502E9" w:rsidRPr="009502E9" w:rsidRDefault="009502E9" w:rsidP="009502E9">
      <w:pPr>
        <w:spacing w:after="0" w:line="240" w:lineRule="auto"/>
        <w:textAlignment w:val="baseline"/>
        <w:rPr>
          <w:rFonts w:ascii="Arial Narrow" w:eastAsia="Times New Roman" w:hAnsi="Arial Narrow" w:cs="Arial"/>
          <w:b/>
          <w:color w:val="333333"/>
          <w:sz w:val="32"/>
          <w:szCs w:val="24"/>
          <w:lang w:eastAsia="en-IE"/>
        </w:rPr>
      </w:pPr>
    </w:p>
    <w:p w:rsidR="009502E9" w:rsidRPr="009502E9" w:rsidRDefault="009502E9" w:rsidP="009502E9">
      <w:pPr>
        <w:spacing w:after="299" w:line="240" w:lineRule="auto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For further information contact Jacqui Mc </w:t>
      </w:r>
      <w:proofErr w:type="spellStart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Nabb</w:t>
      </w:r>
      <w:proofErr w:type="spellEnd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 on 045 980838 or e-mail </w:t>
      </w:r>
      <w:hyperlink r:id="rId5" w:history="1">
        <w:r w:rsidRPr="009502E9">
          <w:rPr>
            <w:rFonts w:ascii="Arial Narrow" w:eastAsia="Times New Roman" w:hAnsi="Arial Narrow" w:cs="Arial"/>
            <w:color w:val="333333"/>
            <w:sz w:val="32"/>
            <w:szCs w:val="24"/>
            <w:lang w:eastAsia="en-IE"/>
          </w:rPr>
          <w:t>jacquimcnabb@kildarecoco.ie</w:t>
        </w:r>
      </w:hyperlink>
    </w:p>
    <w:p w:rsidR="009502E9" w:rsidRPr="00236298" w:rsidRDefault="009502E9" w:rsidP="009502E9">
      <w:pPr>
        <w:spacing w:after="60" w:line="240" w:lineRule="auto"/>
        <w:textAlignment w:val="baseline"/>
        <w:outlineLvl w:val="1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236298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National Enterprise Awards 2019</w:t>
      </w:r>
    </w:p>
    <w:p w:rsidR="009502E9" w:rsidRPr="00236298" w:rsidRDefault="009502E9" w:rsidP="009502E9">
      <w:pPr>
        <w:spacing w:after="299" w:line="240" w:lineRule="auto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236298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Award Categories and Prize Fund</w:t>
      </w:r>
    </w:p>
    <w:p w:rsidR="009502E9" w:rsidRPr="009502E9" w:rsidRDefault="009502E9" w:rsidP="009502E9">
      <w:pPr>
        <w:spacing w:after="299" w:line="240" w:lineRule="auto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The 2019 National Enterprise Awards take place on May 29th in the Mansion House in Dublin and are organised by the Local Enterprise Offices</w:t>
      </w:r>
    </w:p>
    <w:p w:rsidR="009502E9" w:rsidRPr="009502E9" w:rsidRDefault="009502E9" w:rsidP="009502E9">
      <w:pPr>
        <w:numPr>
          <w:ilvl w:val="0"/>
          <w:numId w:val="1"/>
        </w:numPr>
        <w:spacing w:after="0" w:line="240" w:lineRule="auto"/>
        <w:ind w:left="299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Overall Winner, National Enterprise Awards 2019 (Cash Prize for business: €10,000)</w:t>
      </w:r>
    </w:p>
    <w:p w:rsidR="009502E9" w:rsidRPr="009502E9" w:rsidRDefault="009502E9" w:rsidP="009502E9">
      <w:pPr>
        <w:numPr>
          <w:ilvl w:val="0"/>
          <w:numId w:val="1"/>
        </w:numPr>
        <w:spacing w:after="0" w:line="240" w:lineRule="auto"/>
        <w:ind w:left="299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Best Export Business (Cash Prize for business: €5,000)</w:t>
      </w:r>
    </w:p>
    <w:p w:rsidR="009502E9" w:rsidRPr="009502E9" w:rsidRDefault="009502E9" w:rsidP="009502E9">
      <w:pPr>
        <w:numPr>
          <w:ilvl w:val="0"/>
          <w:numId w:val="1"/>
        </w:numPr>
        <w:spacing w:after="0" w:line="240" w:lineRule="auto"/>
        <w:ind w:left="299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Best Start Up Business (Cash Prize for business: €5,000)</w:t>
      </w:r>
    </w:p>
    <w:p w:rsidR="009502E9" w:rsidRPr="009502E9" w:rsidRDefault="009502E9" w:rsidP="009502E9">
      <w:pPr>
        <w:numPr>
          <w:ilvl w:val="0"/>
          <w:numId w:val="1"/>
        </w:numPr>
        <w:spacing w:after="0" w:line="240" w:lineRule="auto"/>
        <w:ind w:left="299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Innovation Award (Cash (Cash Prize for business: €5,000)</w:t>
      </w:r>
    </w:p>
    <w:p w:rsidR="009502E9" w:rsidRDefault="009502E9" w:rsidP="009502E9">
      <w:pPr>
        <w:numPr>
          <w:ilvl w:val="0"/>
          <w:numId w:val="1"/>
        </w:numPr>
        <w:spacing w:after="0" w:line="240" w:lineRule="auto"/>
        <w:ind w:left="299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Eight Regional Winners (Cash Prize for business: €2,000 each)</w:t>
      </w:r>
    </w:p>
    <w:p w:rsidR="009502E9" w:rsidRPr="009502E9" w:rsidRDefault="009502E9" w:rsidP="009502E9">
      <w:pPr>
        <w:spacing w:after="0" w:line="240" w:lineRule="auto"/>
        <w:ind w:left="299"/>
        <w:textAlignment w:val="baseline"/>
        <w:rPr>
          <w:rFonts w:ascii="Arial Narrow" w:eastAsia="Times New Roman" w:hAnsi="Arial Narrow" w:cs="Arial"/>
          <w:b/>
          <w:color w:val="333333"/>
          <w:sz w:val="32"/>
          <w:szCs w:val="24"/>
          <w:lang w:eastAsia="en-IE"/>
        </w:rPr>
      </w:pPr>
    </w:p>
    <w:p w:rsidR="009502E9" w:rsidRPr="009502E9" w:rsidRDefault="009502E9" w:rsidP="009502E9">
      <w:pPr>
        <w:spacing w:after="0" w:line="240" w:lineRule="auto"/>
        <w:textAlignment w:val="baseline"/>
        <w:rPr>
          <w:rFonts w:ascii="Arial Narrow" w:eastAsia="Times New Roman" w:hAnsi="Arial Narrow" w:cs="Arial"/>
          <w:b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b/>
          <w:color w:val="333333"/>
          <w:sz w:val="32"/>
          <w:szCs w:val="24"/>
          <w:lang w:eastAsia="en-IE"/>
        </w:rPr>
        <w:t>Regions:</w:t>
      </w:r>
    </w:p>
    <w:p w:rsidR="009502E9" w:rsidRPr="009502E9" w:rsidRDefault="009502E9" w:rsidP="009502E9">
      <w:pPr>
        <w:numPr>
          <w:ilvl w:val="0"/>
          <w:numId w:val="2"/>
        </w:numPr>
        <w:spacing w:after="0" w:line="240" w:lineRule="auto"/>
        <w:ind w:left="299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Dublin City, </w:t>
      </w:r>
      <w:proofErr w:type="spellStart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Fingal</w:t>
      </w:r>
      <w:proofErr w:type="spellEnd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, </w:t>
      </w:r>
      <w:proofErr w:type="spellStart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Dún</w:t>
      </w:r>
      <w:proofErr w:type="spellEnd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 Laoghaire- </w:t>
      </w:r>
      <w:proofErr w:type="spellStart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Rathdown</w:t>
      </w:r>
      <w:proofErr w:type="spellEnd"/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 and South Dublin</w:t>
      </w:r>
    </w:p>
    <w:p w:rsidR="009502E9" w:rsidRPr="009502E9" w:rsidRDefault="009502E9" w:rsidP="009502E9">
      <w:pPr>
        <w:numPr>
          <w:ilvl w:val="0"/>
          <w:numId w:val="2"/>
        </w:numPr>
        <w:spacing w:after="0" w:line="240" w:lineRule="auto"/>
        <w:ind w:left="299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Kildare, Laois, Offaly and Westmeath</w:t>
      </w:r>
    </w:p>
    <w:p w:rsidR="009502E9" w:rsidRPr="009502E9" w:rsidRDefault="009502E9" w:rsidP="009502E9">
      <w:pPr>
        <w:numPr>
          <w:ilvl w:val="0"/>
          <w:numId w:val="2"/>
        </w:numPr>
        <w:spacing w:after="0" w:line="240" w:lineRule="auto"/>
        <w:ind w:left="299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Wicklow, Wexford, Carlow and Kilkenny</w:t>
      </w:r>
    </w:p>
    <w:p w:rsidR="009502E9" w:rsidRPr="009502E9" w:rsidRDefault="009502E9" w:rsidP="009502E9">
      <w:pPr>
        <w:numPr>
          <w:ilvl w:val="0"/>
          <w:numId w:val="2"/>
        </w:numPr>
        <w:spacing w:after="0" w:line="240" w:lineRule="auto"/>
        <w:ind w:left="299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Louth, Meath, Cavan and Monaghan</w:t>
      </w:r>
    </w:p>
    <w:p w:rsidR="009502E9" w:rsidRPr="009502E9" w:rsidRDefault="009502E9" w:rsidP="009502E9">
      <w:pPr>
        <w:numPr>
          <w:ilvl w:val="0"/>
          <w:numId w:val="2"/>
        </w:numPr>
        <w:spacing w:after="0" w:line="240" w:lineRule="auto"/>
        <w:ind w:left="299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Donegal, Sligo, Leitrim and Longford</w:t>
      </w:r>
    </w:p>
    <w:p w:rsidR="009502E9" w:rsidRPr="009502E9" w:rsidRDefault="009502E9" w:rsidP="009502E9">
      <w:pPr>
        <w:numPr>
          <w:ilvl w:val="0"/>
          <w:numId w:val="2"/>
        </w:numPr>
        <w:spacing w:after="0" w:line="240" w:lineRule="auto"/>
        <w:ind w:left="299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Galway, Mayo and Roscommon</w:t>
      </w:r>
    </w:p>
    <w:p w:rsidR="009502E9" w:rsidRPr="009502E9" w:rsidRDefault="009502E9" w:rsidP="009502E9">
      <w:pPr>
        <w:numPr>
          <w:ilvl w:val="0"/>
          <w:numId w:val="2"/>
        </w:numPr>
        <w:spacing w:after="0" w:line="240" w:lineRule="auto"/>
        <w:ind w:left="299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Clare, Limerick, Kerry and Tipperary</w:t>
      </w:r>
    </w:p>
    <w:p w:rsidR="00CF7B2B" w:rsidRDefault="009502E9" w:rsidP="009A79B2">
      <w:pPr>
        <w:numPr>
          <w:ilvl w:val="0"/>
          <w:numId w:val="2"/>
        </w:numPr>
        <w:spacing w:after="75" w:line="240" w:lineRule="auto"/>
        <w:ind w:left="299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Cork City, South Cork, Cork North &amp; West and Waterford</w:t>
      </w:r>
    </w:p>
    <w:p w:rsidR="00D441F4" w:rsidRPr="004C6587" w:rsidRDefault="00D441F4" w:rsidP="00D441F4">
      <w:pPr>
        <w:spacing w:after="75" w:line="240" w:lineRule="auto"/>
        <w:ind w:left="299"/>
        <w:textAlignment w:val="baseline"/>
        <w:rPr>
          <w:rFonts w:ascii="Arial Narrow" w:eastAsia="Times New Roman" w:hAnsi="Arial Narrow" w:cs="Arial"/>
          <w:b/>
          <w:color w:val="333333"/>
          <w:sz w:val="32"/>
          <w:szCs w:val="24"/>
          <w:lang w:eastAsia="en-IE"/>
        </w:rPr>
      </w:pPr>
      <w:r w:rsidRPr="004C6587">
        <w:rPr>
          <w:rFonts w:ascii="Arial Narrow" w:eastAsia="Times New Roman" w:hAnsi="Arial Narrow" w:cs="Arial"/>
          <w:b/>
          <w:color w:val="333333"/>
          <w:sz w:val="32"/>
          <w:szCs w:val="24"/>
          <w:lang w:eastAsia="en-IE"/>
        </w:rPr>
        <w:lastRenderedPageBreak/>
        <w:t>Photo</w:t>
      </w:r>
    </w:p>
    <w:p w:rsidR="00D441F4" w:rsidRDefault="00D441F4" w:rsidP="00D441F4">
      <w:pPr>
        <w:spacing w:after="75" w:line="240" w:lineRule="auto"/>
        <w:ind w:left="299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  <w:r w:rsidRPr="00D441F4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Sonia </w:t>
      </w:r>
      <w:proofErr w:type="spellStart"/>
      <w:r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D</w:t>
      </w:r>
      <w:r w:rsidRPr="00D441F4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easy</w:t>
      </w:r>
      <w:proofErr w:type="spellEnd"/>
      <w:r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 CEO</w:t>
      </w:r>
      <w:r w:rsidRPr="00D441F4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 </w:t>
      </w:r>
      <w:r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Pestle &amp; Morta</w:t>
      </w: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r</w:t>
      </w:r>
      <w:r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 receiving her Kildare National Enterprise Award with Sir </w:t>
      </w:r>
      <w:proofErr w:type="spellStart"/>
      <w:r w:rsidRPr="00D441F4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Ranulph</w:t>
      </w:r>
      <w:proofErr w:type="spellEnd"/>
      <w:r w:rsidRPr="00D441F4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 Fiennes, and Peter</w:t>
      </w:r>
      <w:r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 xml:space="preserve"> Carey, </w:t>
      </w:r>
      <w:r w:rsidRPr="009502E9"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Chief Exe</w:t>
      </w:r>
      <w:r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  <w:t>cutive of Kildare County Council</w:t>
      </w:r>
    </w:p>
    <w:p w:rsidR="00D441F4" w:rsidRPr="009A79B2" w:rsidRDefault="00D441F4" w:rsidP="00D441F4">
      <w:pPr>
        <w:spacing w:after="75" w:line="240" w:lineRule="auto"/>
        <w:ind w:left="299"/>
        <w:textAlignment w:val="baseline"/>
        <w:rPr>
          <w:rFonts w:ascii="Arial Narrow" w:eastAsia="Times New Roman" w:hAnsi="Arial Narrow" w:cs="Arial"/>
          <w:color w:val="333333"/>
          <w:sz w:val="32"/>
          <w:szCs w:val="24"/>
          <w:lang w:eastAsia="en-IE"/>
        </w:rPr>
      </w:pPr>
    </w:p>
    <w:sectPr w:rsidR="00D441F4" w:rsidRPr="009A79B2" w:rsidSect="00CF7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01815"/>
    <w:multiLevelType w:val="multilevel"/>
    <w:tmpl w:val="355E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D1874"/>
    <w:multiLevelType w:val="multilevel"/>
    <w:tmpl w:val="B8F8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502E9"/>
    <w:rsid w:val="0003189C"/>
    <w:rsid w:val="00236298"/>
    <w:rsid w:val="004C6587"/>
    <w:rsid w:val="004F3F4C"/>
    <w:rsid w:val="006F2B48"/>
    <w:rsid w:val="009502E9"/>
    <w:rsid w:val="009A79B2"/>
    <w:rsid w:val="00CF7B2B"/>
    <w:rsid w:val="00D4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2B"/>
  </w:style>
  <w:style w:type="paragraph" w:styleId="Heading1">
    <w:name w:val="heading 1"/>
    <w:basedOn w:val="Normal"/>
    <w:link w:val="Heading1Char"/>
    <w:uiPriority w:val="9"/>
    <w:qFormat/>
    <w:rsid w:val="00950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50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2E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502E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5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9502E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02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04">
      <w:bodyDiv w:val="1"/>
      <w:marLeft w:val="299"/>
      <w:marRight w:val="299"/>
      <w:marTop w:val="299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quimcnabb@kildarecoco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ahoran</dc:creator>
  <cp:lastModifiedBy>ahoran</cp:lastModifiedBy>
  <cp:revision>5</cp:revision>
  <dcterms:created xsi:type="dcterms:W3CDTF">2019-03-25T09:23:00Z</dcterms:created>
  <dcterms:modified xsi:type="dcterms:W3CDTF">2019-05-27T10:30:00Z</dcterms:modified>
</cp:coreProperties>
</file>