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4B34" w14:textId="77777777" w:rsidR="00B65961" w:rsidRDefault="00882538" w:rsidP="00882538">
      <w:pPr>
        <w:jc w:val="center"/>
        <w:rPr>
          <w:b/>
          <w:sz w:val="28"/>
          <w:szCs w:val="28"/>
          <w:u w:val="single"/>
        </w:rPr>
      </w:pPr>
      <w:r>
        <w:rPr>
          <w:noProof/>
        </w:rPr>
        <w:drawing>
          <wp:inline distT="0" distB="0" distL="0" distR="0" wp14:anchorId="061E6228" wp14:editId="56A84CD5">
            <wp:extent cx="2843958" cy="504825"/>
            <wp:effectExtent l="0" t="0" r="0" b="0"/>
            <wp:docPr id="3" name="Picture 3" descr="/Volumes/Studio/New Live Jobs/InterTradeIreland/••• 2018 Brand Assets/ITI  Landscape Logos/JPEG/ITI Landscape Logos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Studio/New Live Jobs/InterTradeIreland/••• 2018 Brand Assets/ITI  Landscape Logos/JPEG/ITI Landscape Logos 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2895" cy="509962"/>
                    </a:xfrm>
                    <a:prstGeom prst="rect">
                      <a:avLst/>
                    </a:prstGeom>
                    <a:noFill/>
                    <a:ln>
                      <a:noFill/>
                    </a:ln>
                  </pic:spPr>
                </pic:pic>
              </a:graphicData>
            </a:graphic>
          </wp:inline>
        </w:drawing>
      </w:r>
    </w:p>
    <w:p w14:paraId="2283C29D" w14:textId="77777777" w:rsidR="00B65961" w:rsidRPr="00A61426" w:rsidRDefault="00B65961">
      <w:pPr>
        <w:rPr>
          <w:rFonts w:ascii="Arial" w:hAnsi="Arial" w:cs="Arial"/>
          <w:b/>
          <w:sz w:val="28"/>
          <w:szCs w:val="28"/>
          <w:u w:val="single"/>
        </w:rPr>
      </w:pPr>
      <w:r w:rsidRPr="00A61426">
        <w:rPr>
          <w:rFonts w:ascii="Arial" w:hAnsi="Arial" w:cs="Arial"/>
          <w:b/>
          <w:sz w:val="28"/>
          <w:szCs w:val="28"/>
          <w:u w:val="single"/>
        </w:rPr>
        <w:t>Emerge</w:t>
      </w:r>
    </w:p>
    <w:p w14:paraId="33CDC7C5" w14:textId="77777777" w:rsidR="001D1C31" w:rsidRPr="00A61426" w:rsidRDefault="001D1C31" w:rsidP="001D1C31">
      <w:pPr>
        <w:spacing w:before="100" w:beforeAutospacing="1" w:after="100" w:afterAutospacing="1"/>
        <w:rPr>
          <w:rFonts w:ascii="Arial" w:hAnsi="Arial" w:cs="Arial"/>
        </w:rPr>
      </w:pPr>
      <w:r w:rsidRPr="00A61426">
        <w:rPr>
          <w:rStyle w:val="Strong"/>
          <w:rFonts w:ascii="Arial" w:hAnsi="Arial" w:cs="Arial"/>
          <w:sz w:val="21"/>
          <w:szCs w:val="21"/>
        </w:rPr>
        <w:t>€2800 consultancy support &amp; advice to help your business develop online sales &amp; ecommerce solutions including:</w:t>
      </w:r>
    </w:p>
    <w:p w14:paraId="78759606" w14:textId="77777777" w:rsidR="001D1C31" w:rsidRPr="00A61426" w:rsidRDefault="001D1C31" w:rsidP="001D1C31">
      <w:pPr>
        <w:numPr>
          <w:ilvl w:val="0"/>
          <w:numId w:val="2"/>
        </w:numPr>
        <w:spacing w:after="0" w:line="240" w:lineRule="auto"/>
        <w:rPr>
          <w:rFonts w:ascii="Arial" w:eastAsia="Times New Roman" w:hAnsi="Arial" w:cs="Arial"/>
        </w:rPr>
      </w:pPr>
      <w:r w:rsidRPr="00A61426">
        <w:rPr>
          <w:rFonts w:ascii="Arial" w:eastAsia="Times New Roman" w:hAnsi="Arial" w:cs="Arial"/>
          <w:sz w:val="21"/>
          <w:szCs w:val="21"/>
        </w:rPr>
        <w:t>E-Marketing- How to promote and sell online</w:t>
      </w:r>
    </w:p>
    <w:p w14:paraId="52094CA1" w14:textId="77777777" w:rsidR="001D1C31" w:rsidRPr="00A61426" w:rsidRDefault="001D1C31" w:rsidP="001D1C31">
      <w:pPr>
        <w:numPr>
          <w:ilvl w:val="0"/>
          <w:numId w:val="2"/>
        </w:numPr>
        <w:spacing w:after="0" w:line="240" w:lineRule="auto"/>
        <w:rPr>
          <w:rFonts w:ascii="Arial" w:eastAsia="Times New Roman" w:hAnsi="Arial" w:cs="Arial"/>
        </w:rPr>
      </w:pPr>
      <w:r w:rsidRPr="00A61426">
        <w:rPr>
          <w:rFonts w:ascii="Arial" w:eastAsia="Times New Roman" w:hAnsi="Arial" w:cs="Arial"/>
          <w:sz w:val="21"/>
          <w:szCs w:val="21"/>
        </w:rPr>
        <w:t>Associated Website updates/ design</w:t>
      </w:r>
    </w:p>
    <w:p w14:paraId="49CD9E6B" w14:textId="77777777" w:rsidR="001D1C31" w:rsidRPr="00A61426" w:rsidRDefault="001D1C31" w:rsidP="001D1C31">
      <w:pPr>
        <w:numPr>
          <w:ilvl w:val="0"/>
          <w:numId w:val="2"/>
        </w:numPr>
        <w:spacing w:after="0" w:line="240" w:lineRule="auto"/>
        <w:rPr>
          <w:rFonts w:ascii="Arial" w:eastAsia="Times New Roman" w:hAnsi="Arial" w:cs="Arial"/>
        </w:rPr>
      </w:pPr>
      <w:r w:rsidRPr="00A61426">
        <w:rPr>
          <w:rFonts w:ascii="Arial" w:eastAsia="Times New Roman" w:hAnsi="Arial" w:cs="Arial"/>
          <w:sz w:val="21"/>
          <w:szCs w:val="21"/>
        </w:rPr>
        <w:t>Promotion through social media</w:t>
      </w:r>
    </w:p>
    <w:p w14:paraId="70435838" w14:textId="77777777" w:rsidR="001D1C31" w:rsidRPr="00A61426" w:rsidRDefault="001D1C31" w:rsidP="001D1C31">
      <w:pPr>
        <w:numPr>
          <w:ilvl w:val="0"/>
          <w:numId w:val="2"/>
        </w:numPr>
        <w:spacing w:after="0" w:line="240" w:lineRule="auto"/>
        <w:rPr>
          <w:rFonts w:ascii="Arial" w:eastAsia="Times New Roman" w:hAnsi="Arial" w:cs="Arial"/>
        </w:rPr>
      </w:pPr>
      <w:r w:rsidRPr="00A61426">
        <w:rPr>
          <w:rFonts w:ascii="Arial" w:eastAsia="Times New Roman" w:hAnsi="Arial" w:cs="Arial"/>
          <w:sz w:val="21"/>
          <w:szCs w:val="21"/>
        </w:rPr>
        <w:t xml:space="preserve">SEO </w:t>
      </w:r>
      <w:proofErr w:type="spellStart"/>
      <w:r w:rsidRPr="00A61426">
        <w:rPr>
          <w:rFonts w:ascii="Arial" w:eastAsia="Times New Roman" w:hAnsi="Arial" w:cs="Arial"/>
          <w:sz w:val="21"/>
          <w:szCs w:val="21"/>
        </w:rPr>
        <w:t>optimisation</w:t>
      </w:r>
      <w:proofErr w:type="spellEnd"/>
    </w:p>
    <w:p w14:paraId="629C4504" w14:textId="77777777" w:rsidR="001D1C31" w:rsidRPr="00A61426" w:rsidRDefault="001D1C31" w:rsidP="001D1C31">
      <w:pPr>
        <w:numPr>
          <w:ilvl w:val="0"/>
          <w:numId w:val="2"/>
        </w:numPr>
        <w:spacing w:after="0" w:line="240" w:lineRule="auto"/>
        <w:rPr>
          <w:rFonts w:ascii="Arial" w:eastAsia="Times New Roman" w:hAnsi="Arial" w:cs="Arial"/>
        </w:rPr>
      </w:pPr>
      <w:r w:rsidRPr="00A61426">
        <w:rPr>
          <w:rFonts w:ascii="Arial" w:eastAsia="Times New Roman" w:hAnsi="Arial" w:cs="Arial"/>
          <w:sz w:val="21"/>
          <w:szCs w:val="21"/>
        </w:rPr>
        <w:t>Identification of sectoral e-markets</w:t>
      </w:r>
    </w:p>
    <w:p w14:paraId="2010A137" w14:textId="77777777" w:rsidR="001D1C31" w:rsidRPr="00A61426" w:rsidRDefault="001D1C31" w:rsidP="001D1C31">
      <w:pPr>
        <w:numPr>
          <w:ilvl w:val="0"/>
          <w:numId w:val="2"/>
        </w:numPr>
        <w:spacing w:after="0" w:line="240" w:lineRule="auto"/>
        <w:rPr>
          <w:rFonts w:ascii="Arial" w:eastAsia="Times New Roman" w:hAnsi="Arial" w:cs="Arial"/>
        </w:rPr>
      </w:pPr>
      <w:r w:rsidRPr="00A61426">
        <w:rPr>
          <w:rFonts w:ascii="Arial" w:eastAsia="Times New Roman" w:hAnsi="Arial" w:cs="Arial"/>
          <w:sz w:val="21"/>
          <w:szCs w:val="21"/>
        </w:rPr>
        <w:t>Advice on online payment systems/ retail/ billing/ security</w:t>
      </w:r>
    </w:p>
    <w:p w14:paraId="39059100" w14:textId="77777777" w:rsidR="001D1C31" w:rsidRPr="00A61426" w:rsidRDefault="00C36A34" w:rsidP="001D1C31">
      <w:pPr>
        <w:spacing w:before="100" w:beforeAutospacing="1" w:after="100" w:afterAutospacing="1"/>
        <w:rPr>
          <w:rFonts w:ascii="Arial" w:hAnsi="Arial" w:cs="Arial"/>
        </w:rPr>
      </w:pPr>
      <w:r>
        <w:rPr>
          <w:rFonts w:ascii="Arial" w:hAnsi="Arial" w:cs="Arial"/>
          <w:sz w:val="21"/>
          <w:szCs w:val="21"/>
        </w:rPr>
        <w:t xml:space="preserve">It is 100% funded by </w:t>
      </w:r>
      <w:proofErr w:type="spellStart"/>
      <w:r>
        <w:rPr>
          <w:rFonts w:ascii="Arial" w:hAnsi="Arial" w:cs="Arial"/>
          <w:sz w:val="21"/>
          <w:szCs w:val="21"/>
        </w:rPr>
        <w:t>InterTradeIreland</w:t>
      </w:r>
      <w:proofErr w:type="spellEnd"/>
      <w:r>
        <w:rPr>
          <w:rFonts w:ascii="Arial" w:hAnsi="Arial" w:cs="Arial"/>
          <w:sz w:val="21"/>
          <w:szCs w:val="21"/>
        </w:rPr>
        <w:t xml:space="preserve"> </w:t>
      </w:r>
      <w:r w:rsidR="001D1C31" w:rsidRPr="00A61426">
        <w:rPr>
          <w:rFonts w:ascii="Arial" w:hAnsi="Arial" w:cs="Arial"/>
          <w:sz w:val="21"/>
          <w:szCs w:val="21"/>
        </w:rPr>
        <w:t>and the application proces</w:t>
      </w:r>
      <w:r w:rsidR="00A61426">
        <w:rPr>
          <w:rFonts w:ascii="Arial" w:hAnsi="Arial" w:cs="Arial"/>
          <w:sz w:val="21"/>
          <w:szCs w:val="21"/>
        </w:rPr>
        <w:t xml:space="preserve">s is both simple and quick. </w:t>
      </w:r>
    </w:p>
    <w:p w14:paraId="2598748F" w14:textId="77777777" w:rsidR="00580F09" w:rsidRPr="00580F09" w:rsidRDefault="00A61426">
      <w:pPr>
        <w:rPr>
          <w:rFonts w:ascii="Arial" w:hAnsi="Arial" w:cs="Arial"/>
        </w:rPr>
      </w:pPr>
      <w:r w:rsidRPr="00A61426">
        <w:rPr>
          <w:rFonts w:ascii="Arial" w:hAnsi="Arial" w:cs="Arial"/>
        </w:rPr>
        <w:t>Further information on eligibility criteria and how to apply</w:t>
      </w:r>
      <w:r>
        <w:rPr>
          <w:rFonts w:ascii="Arial" w:hAnsi="Arial" w:cs="Arial"/>
        </w:rPr>
        <w:t xml:space="preserve"> are available at </w:t>
      </w:r>
      <w:hyperlink r:id="rId6" w:history="1">
        <w:r w:rsidRPr="00C20E0B">
          <w:rPr>
            <w:rStyle w:val="Hyperlink"/>
            <w:rFonts w:ascii="Arial" w:hAnsi="Arial" w:cs="Arial"/>
          </w:rPr>
          <w:t>https://intertradeireland.com/covid-19-supports/e-merge</w:t>
        </w:r>
      </w:hyperlink>
    </w:p>
    <w:p w14:paraId="7F7B475E" w14:textId="77777777" w:rsidR="008C09E3" w:rsidRDefault="008C09E3">
      <w:pPr>
        <w:rPr>
          <w:rFonts w:ascii="Arial" w:hAnsi="Arial" w:cs="Arial"/>
          <w:b/>
          <w:sz w:val="28"/>
          <w:szCs w:val="28"/>
          <w:u w:val="single"/>
        </w:rPr>
      </w:pPr>
    </w:p>
    <w:p w14:paraId="64BC5755" w14:textId="5304F015" w:rsidR="00EF06AD" w:rsidRPr="00A61426" w:rsidRDefault="00B65961">
      <w:pPr>
        <w:rPr>
          <w:rFonts w:ascii="Arial" w:hAnsi="Arial" w:cs="Arial"/>
          <w:b/>
          <w:sz w:val="28"/>
          <w:szCs w:val="28"/>
          <w:u w:val="single"/>
        </w:rPr>
      </w:pPr>
      <w:r w:rsidRPr="00A61426">
        <w:rPr>
          <w:rFonts w:ascii="Arial" w:hAnsi="Arial" w:cs="Arial"/>
          <w:b/>
          <w:sz w:val="28"/>
          <w:szCs w:val="28"/>
          <w:u w:val="single"/>
        </w:rPr>
        <w:t>Elevate</w:t>
      </w:r>
    </w:p>
    <w:p w14:paraId="286F395D" w14:textId="77777777" w:rsidR="00B65961" w:rsidRPr="00580F09" w:rsidRDefault="00B65961" w:rsidP="00BF59F7">
      <w:pPr>
        <w:shd w:val="clear" w:color="auto" w:fill="FFFFFF"/>
        <w:spacing w:line="240" w:lineRule="auto"/>
        <w:rPr>
          <w:rFonts w:ascii="Arial" w:hAnsi="Arial" w:cs="Arial"/>
          <w:color w:val="212529"/>
          <w:sz w:val="21"/>
          <w:szCs w:val="21"/>
        </w:rPr>
      </w:pPr>
      <w:r w:rsidRPr="00580F09">
        <w:rPr>
          <w:rFonts w:ascii="Arial" w:hAnsi="Arial" w:cs="Arial"/>
          <w:color w:val="212529"/>
          <w:sz w:val="21"/>
          <w:szCs w:val="21"/>
        </w:rPr>
        <w:t>Specifically aimed at Micro-Enterprises, Elevate</w:t>
      </w:r>
      <w:r w:rsidR="0011086E">
        <w:rPr>
          <w:rFonts w:ascii="Arial" w:hAnsi="Arial" w:cs="Arial"/>
          <w:color w:val="212529"/>
          <w:sz w:val="21"/>
          <w:szCs w:val="21"/>
        </w:rPr>
        <w:t xml:space="preserve"> provides up to €5,750 (including VAT)</w:t>
      </w:r>
      <w:r w:rsidR="00904DEC">
        <w:rPr>
          <w:rFonts w:ascii="Arial" w:hAnsi="Arial" w:cs="Arial"/>
          <w:color w:val="212529"/>
          <w:sz w:val="21"/>
          <w:szCs w:val="21"/>
        </w:rPr>
        <w:t xml:space="preserve"> of consultancy time </w:t>
      </w:r>
      <w:r w:rsidRPr="00580F09">
        <w:rPr>
          <w:rFonts w:ascii="Arial" w:hAnsi="Arial" w:cs="Arial"/>
          <w:color w:val="212529"/>
          <w:sz w:val="21"/>
          <w:szCs w:val="21"/>
        </w:rPr>
        <w:t>to help you to</w:t>
      </w:r>
      <w:r w:rsidR="00904DEC">
        <w:rPr>
          <w:rFonts w:ascii="Arial" w:hAnsi="Arial" w:cs="Arial"/>
          <w:color w:val="212529"/>
          <w:sz w:val="21"/>
          <w:szCs w:val="21"/>
        </w:rPr>
        <w:t xml:space="preserve"> identify and </w:t>
      </w:r>
      <w:proofErr w:type="spellStart"/>
      <w:r w:rsidR="00904DEC">
        <w:rPr>
          <w:rFonts w:ascii="Arial" w:hAnsi="Arial" w:cs="Arial"/>
          <w:color w:val="212529"/>
          <w:sz w:val="21"/>
          <w:szCs w:val="21"/>
        </w:rPr>
        <w:t>capitalise</w:t>
      </w:r>
      <w:proofErr w:type="spellEnd"/>
      <w:r w:rsidR="00904DEC">
        <w:rPr>
          <w:rFonts w:ascii="Arial" w:hAnsi="Arial" w:cs="Arial"/>
          <w:color w:val="212529"/>
          <w:sz w:val="21"/>
          <w:szCs w:val="21"/>
        </w:rPr>
        <w:t xml:space="preserve"> on</w:t>
      </w:r>
      <w:r w:rsidRPr="00580F09">
        <w:rPr>
          <w:rFonts w:ascii="Arial" w:hAnsi="Arial" w:cs="Arial"/>
          <w:color w:val="212529"/>
          <w:sz w:val="21"/>
          <w:szCs w:val="21"/>
        </w:rPr>
        <w:t xml:space="preserve"> cross-border sales opportunit</w:t>
      </w:r>
      <w:r w:rsidR="00904DEC">
        <w:rPr>
          <w:rFonts w:ascii="Arial" w:hAnsi="Arial" w:cs="Arial"/>
          <w:color w:val="212529"/>
          <w:sz w:val="21"/>
          <w:szCs w:val="21"/>
        </w:rPr>
        <w:t>ies.</w:t>
      </w:r>
    </w:p>
    <w:p w14:paraId="4DF86453" w14:textId="77777777" w:rsidR="00B65961" w:rsidRPr="00580F09" w:rsidRDefault="00B65961" w:rsidP="00BF59F7">
      <w:pPr>
        <w:shd w:val="clear" w:color="auto" w:fill="FFFFFF"/>
        <w:spacing w:line="240" w:lineRule="auto"/>
        <w:rPr>
          <w:rFonts w:ascii="Arial" w:hAnsi="Arial" w:cs="Arial"/>
          <w:color w:val="212529"/>
          <w:sz w:val="21"/>
          <w:szCs w:val="21"/>
        </w:rPr>
      </w:pPr>
      <w:r w:rsidRPr="00580F09">
        <w:rPr>
          <w:rFonts w:ascii="Arial" w:hAnsi="Arial" w:cs="Arial"/>
          <w:color w:val="212529"/>
          <w:sz w:val="21"/>
          <w:szCs w:val="21"/>
        </w:rPr>
        <w:t>You choose the Advisor</w:t>
      </w:r>
      <w:r w:rsidR="00904DEC">
        <w:rPr>
          <w:rFonts w:ascii="Arial" w:hAnsi="Arial" w:cs="Arial"/>
          <w:color w:val="212529"/>
          <w:sz w:val="21"/>
          <w:szCs w:val="21"/>
        </w:rPr>
        <w:t xml:space="preserve"> from an expert panel</w:t>
      </w:r>
      <w:r w:rsidRPr="00580F09">
        <w:rPr>
          <w:rFonts w:ascii="Arial" w:hAnsi="Arial" w:cs="Arial"/>
          <w:color w:val="212529"/>
          <w:sz w:val="21"/>
          <w:szCs w:val="21"/>
        </w:rPr>
        <w:t xml:space="preserve"> that suits your business needs and they will work with you to develop a winning sales plan and fast track your cross-border exporting journey. It is </w:t>
      </w:r>
      <w:r w:rsidRPr="00580F09">
        <w:rPr>
          <w:rFonts w:ascii="Arial" w:hAnsi="Arial" w:cs="Arial"/>
          <w:b/>
          <w:bCs/>
          <w:color w:val="212529"/>
          <w:sz w:val="21"/>
          <w:szCs w:val="21"/>
        </w:rPr>
        <w:t>100% funded</w:t>
      </w:r>
      <w:r w:rsidRPr="00580F09">
        <w:rPr>
          <w:rFonts w:ascii="Arial" w:hAnsi="Arial" w:cs="Arial"/>
          <w:color w:val="212529"/>
          <w:sz w:val="21"/>
          <w:szCs w:val="21"/>
        </w:rPr>
        <w:t xml:space="preserve"> by </w:t>
      </w:r>
      <w:proofErr w:type="spellStart"/>
      <w:r w:rsidRPr="00580F09">
        <w:rPr>
          <w:rFonts w:ascii="Arial" w:hAnsi="Arial" w:cs="Arial"/>
          <w:color w:val="212529"/>
          <w:sz w:val="21"/>
          <w:szCs w:val="21"/>
        </w:rPr>
        <w:t>I</w:t>
      </w:r>
      <w:r w:rsidR="00C36A34">
        <w:rPr>
          <w:rFonts w:ascii="Arial" w:hAnsi="Arial" w:cs="Arial"/>
          <w:color w:val="212529"/>
          <w:sz w:val="21"/>
          <w:szCs w:val="21"/>
        </w:rPr>
        <w:t>nterTradeIreland</w:t>
      </w:r>
      <w:proofErr w:type="spellEnd"/>
      <w:r w:rsidR="00C36A34">
        <w:rPr>
          <w:rFonts w:ascii="Arial" w:hAnsi="Arial" w:cs="Arial"/>
          <w:color w:val="212529"/>
          <w:sz w:val="21"/>
          <w:szCs w:val="21"/>
        </w:rPr>
        <w:t xml:space="preserve"> and c</w:t>
      </w:r>
      <w:r w:rsidR="00BF59F7">
        <w:rPr>
          <w:rFonts w:ascii="Arial" w:hAnsi="Arial" w:cs="Arial"/>
          <w:color w:val="212529"/>
          <w:sz w:val="21"/>
          <w:szCs w:val="21"/>
        </w:rPr>
        <w:t>an provide the following support to your business</w:t>
      </w:r>
      <w:r w:rsidRPr="00580F09">
        <w:rPr>
          <w:rFonts w:ascii="Arial" w:hAnsi="Arial" w:cs="Arial"/>
          <w:color w:val="212529"/>
          <w:sz w:val="21"/>
          <w:szCs w:val="21"/>
        </w:rPr>
        <w:t>:</w:t>
      </w:r>
    </w:p>
    <w:p w14:paraId="4D2D9F31" w14:textId="77777777" w:rsidR="00B65961" w:rsidRPr="00580F09" w:rsidRDefault="00B65961" w:rsidP="00BF59F7">
      <w:pPr>
        <w:numPr>
          <w:ilvl w:val="0"/>
          <w:numId w:val="1"/>
        </w:numPr>
        <w:shd w:val="clear" w:color="auto" w:fill="FFFFFF"/>
        <w:spacing w:before="100" w:beforeAutospacing="1" w:after="75" w:line="240" w:lineRule="auto"/>
        <w:rPr>
          <w:rFonts w:ascii="Arial" w:eastAsia="Times New Roman" w:hAnsi="Arial" w:cs="Arial"/>
          <w:color w:val="212529"/>
          <w:sz w:val="21"/>
          <w:szCs w:val="21"/>
        </w:rPr>
      </w:pPr>
      <w:r w:rsidRPr="00580F09">
        <w:rPr>
          <w:rFonts w:ascii="Arial" w:eastAsia="Times New Roman" w:hAnsi="Arial" w:cs="Arial"/>
          <w:color w:val="212529"/>
          <w:sz w:val="21"/>
          <w:szCs w:val="21"/>
        </w:rPr>
        <w:t>Assessment of in-house sales capability and skills</w:t>
      </w:r>
    </w:p>
    <w:p w14:paraId="6A40E8E0" w14:textId="77777777" w:rsidR="00580F09" w:rsidRDefault="00B65961" w:rsidP="00BF59F7">
      <w:pPr>
        <w:numPr>
          <w:ilvl w:val="0"/>
          <w:numId w:val="1"/>
        </w:numPr>
        <w:shd w:val="clear" w:color="auto" w:fill="FFFFFF"/>
        <w:spacing w:before="100" w:beforeAutospacing="1" w:after="75" w:line="240" w:lineRule="auto"/>
        <w:rPr>
          <w:rFonts w:ascii="Arial" w:eastAsia="Times New Roman" w:hAnsi="Arial" w:cs="Arial"/>
          <w:color w:val="212529"/>
          <w:sz w:val="21"/>
          <w:szCs w:val="21"/>
        </w:rPr>
      </w:pPr>
      <w:r w:rsidRPr="00580F09">
        <w:rPr>
          <w:rFonts w:ascii="Arial" w:eastAsia="Times New Roman" w:hAnsi="Arial" w:cs="Arial"/>
          <w:color w:val="212529"/>
          <w:sz w:val="21"/>
          <w:szCs w:val="21"/>
        </w:rPr>
        <w:t>Export Readiness assessment of the business</w:t>
      </w:r>
    </w:p>
    <w:p w14:paraId="5732BD8E" w14:textId="77777777" w:rsidR="00B65961" w:rsidRPr="00580F09" w:rsidRDefault="00B65961" w:rsidP="00BF59F7">
      <w:pPr>
        <w:numPr>
          <w:ilvl w:val="0"/>
          <w:numId w:val="1"/>
        </w:numPr>
        <w:shd w:val="clear" w:color="auto" w:fill="FFFFFF"/>
        <w:spacing w:before="100" w:beforeAutospacing="1" w:after="75" w:line="240" w:lineRule="auto"/>
        <w:rPr>
          <w:rFonts w:ascii="Arial" w:eastAsia="Times New Roman" w:hAnsi="Arial" w:cs="Arial"/>
          <w:color w:val="212529"/>
          <w:sz w:val="21"/>
          <w:szCs w:val="21"/>
        </w:rPr>
      </w:pPr>
      <w:r w:rsidRPr="00580F09">
        <w:rPr>
          <w:rFonts w:ascii="Arial" w:eastAsia="Times New Roman" w:hAnsi="Arial" w:cs="Arial"/>
          <w:color w:val="212529"/>
          <w:sz w:val="21"/>
          <w:szCs w:val="21"/>
        </w:rPr>
        <w:t>Identification of sales leads/prospects</w:t>
      </w:r>
    </w:p>
    <w:p w14:paraId="509EC4CE" w14:textId="77777777" w:rsidR="00B65961" w:rsidRPr="00580F09" w:rsidRDefault="00B65961" w:rsidP="00BF59F7">
      <w:pPr>
        <w:numPr>
          <w:ilvl w:val="0"/>
          <w:numId w:val="1"/>
        </w:numPr>
        <w:shd w:val="clear" w:color="auto" w:fill="FFFFFF"/>
        <w:spacing w:before="100" w:beforeAutospacing="1" w:after="75" w:line="240" w:lineRule="auto"/>
        <w:rPr>
          <w:rFonts w:ascii="Arial" w:eastAsia="Times New Roman" w:hAnsi="Arial" w:cs="Arial"/>
          <w:color w:val="212529"/>
          <w:sz w:val="21"/>
          <w:szCs w:val="21"/>
        </w:rPr>
      </w:pPr>
      <w:r w:rsidRPr="00580F09">
        <w:rPr>
          <w:rFonts w:ascii="Arial" w:eastAsia="Times New Roman" w:hAnsi="Arial" w:cs="Arial"/>
          <w:color w:val="212529"/>
          <w:sz w:val="21"/>
          <w:szCs w:val="21"/>
        </w:rPr>
        <w:t>Development of a cross-border sales and marketing plan</w:t>
      </w:r>
    </w:p>
    <w:p w14:paraId="75F0F2F7" w14:textId="77777777" w:rsidR="00B65961" w:rsidRPr="00580F09" w:rsidRDefault="00B65961" w:rsidP="00BF59F7">
      <w:pPr>
        <w:numPr>
          <w:ilvl w:val="0"/>
          <w:numId w:val="1"/>
        </w:numPr>
        <w:shd w:val="clear" w:color="auto" w:fill="FFFFFF"/>
        <w:spacing w:before="100" w:beforeAutospacing="1" w:after="0" w:line="240" w:lineRule="auto"/>
        <w:rPr>
          <w:rFonts w:ascii="Arial" w:eastAsia="Times New Roman" w:hAnsi="Arial" w:cs="Arial"/>
          <w:color w:val="212529"/>
          <w:sz w:val="21"/>
          <w:szCs w:val="21"/>
        </w:rPr>
      </w:pPr>
      <w:r w:rsidRPr="00580F09">
        <w:rPr>
          <w:rFonts w:ascii="Arial" w:eastAsia="Times New Roman" w:hAnsi="Arial" w:cs="Arial"/>
          <w:color w:val="212529"/>
          <w:sz w:val="21"/>
          <w:szCs w:val="21"/>
        </w:rPr>
        <w:t>Advice and guidance on design of marketing materials</w:t>
      </w:r>
    </w:p>
    <w:p w14:paraId="37A5EFA8" w14:textId="77777777" w:rsidR="00BF59F7" w:rsidRDefault="00BF59F7" w:rsidP="00BF59F7">
      <w:pPr>
        <w:spacing w:line="240" w:lineRule="auto"/>
        <w:rPr>
          <w:rFonts w:ascii="Arial" w:hAnsi="Arial" w:cs="Arial"/>
          <w:sz w:val="21"/>
          <w:szCs w:val="21"/>
        </w:rPr>
      </w:pPr>
    </w:p>
    <w:p w14:paraId="73E7D8AB" w14:textId="77777777" w:rsidR="00B65961" w:rsidRPr="00580F09" w:rsidRDefault="00B65961" w:rsidP="00BF59F7">
      <w:pPr>
        <w:spacing w:line="240" w:lineRule="auto"/>
        <w:rPr>
          <w:rFonts w:ascii="Arial" w:hAnsi="Arial" w:cs="Arial"/>
          <w:sz w:val="21"/>
          <w:szCs w:val="21"/>
        </w:rPr>
      </w:pPr>
      <w:r w:rsidRPr="00580F09">
        <w:rPr>
          <w:rFonts w:ascii="Arial" w:hAnsi="Arial" w:cs="Arial"/>
          <w:sz w:val="21"/>
          <w:szCs w:val="21"/>
        </w:rPr>
        <w:t xml:space="preserve">Further information on eligibility criteria and how to apply are available at </w:t>
      </w:r>
      <w:hyperlink r:id="rId7" w:history="1">
        <w:r w:rsidRPr="00580F09">
          <w:rPr>
            <w:rStyle w:val="Hyperlink"/>
            <w:rFonts w:ascii="Arial" w:hAnsi="Arial" w:cs="Arial"/>
            <w:sz w:val="21"/>
            <w:szCs w:val="21"/>
          </w:rPr>
          <w:t>www.intertradeireland.com/sales-growth/elevate</w:t>
        </w:r>
      </w:hyperlink>
    </w:p>
    <w:p w14:paraId="0BDE5D4B" w14:textId="77777777" w:rsidR="008C09E3" w:rsidRDefault="008C09E3">
      <w:pPr>
        <w:rPr>
          <w:rFonts w:ascii="Arial" w:hAnsi="Arial" w:cs="Arial"/>
          <w:b/>
          <w:sz w:val="28"/>
          <w:szCs w:val="28"/>
          <w:u w:val="single"/>
        </w:rPr>
      </w:pPr>
    </w:p>
    <w:p w14:paraId="207013C1" w14:textId="376DD703" w:rsidR="00B65961" w:rsidRPr="00A61426" w:rsidRDefault="00A61426">
      <w:pPr>
        <w:rPr>
          <w:rFonts w:ascii="Arial" w:hAnsi="Arial" w:cs="Arial"/>
          <w:b/>
          <w:sz w:val="28"/>
          <w:szCs w:val="28"/>
          <w:u w:val="single"/>
        </w:rPr>
      </w:pPr>
      <w:r w:rsidRPr="00A61426">
        <w:rPr>
          <w:rFonts w:ascii="Arial" w:hAnsi="Arial" w:cs="Arial"/>
          <w:b/>
          <w:sz w:val="28"/>
          <w:szCs w:val="28"/>
          <w:u w:val="single"/>
        </w:rPr>
        <w:t>Acumen</w:t>
      </w:r>
    </w:p>
    <w:p w14:paraId="06B2A1DE" w14:textId="77777777" w:rsidR="00A61426" w:rsidRPr="002662E7" w:rsidRDefault="00A61426" w:rsidP="00A61426">
      <w:pPr>
        <w:rPr>
          <w:rStyle w:val="fontstyle01"/>
          <w:rFonts w:ascii="Arial" w:hAnsi="Arial" w:cs="Arial"/>
          <w:sz w:val="21"/>
          <w:szCs w:val="21"/>
        </w:rPr>
      </w:pPr>
      <w:r w:rsidRPr="002662E7">
        <w:rPr>
          <w:rStyle w:val="fontstyle01"/>
          <w:rFonts w:ascii="Arial" w:hAnsi="Arial" w:cs="Arial"/>
          <w:sz w:val="21"/>
          <w:szCs w:val="21"/>
        </w:rPr>
        <w:t>The Acumen programme aims to enhance the capacity and capability of SMEs to take the first formal steps onto the export ladder by helping to fund an experienced and skilled sales resource to help businesses to identify new opportunities and win new sales in the cross-border market.</w:t>
      </w:r>
    </w:p>
    <w:p w14:paraId="0DF87175" w14:textId="77777777" w:rsidR="003225AB" w:rsidRPr="002662E7" w:rsidRDefault="00A61426" w:rsidP="00A61426">
      <w:pPr>
        <w:rPr>
          <w:rStyle w:val="fontstyle01"/>
          <w:rFonts w:ascii="Arial" w:hAnsi="Arial" w:cs="Arial"/>
          <w:sz w:val="21"/>
          <w:szCs w:val="21"/>
        </w:rPr>
      </w:pPr>
      <w:r w:rsidRPr="002662E7">
        <w:rPr>
          <w:rStyle w:val="fontstyle01"/>
          <w:rFonts w:ascii="Arial" w:hAnsi="Arial" w:cs="Arial"/>
          <w:sz w:val="21"/>
          <w:szCs w:val="21"/>
        </w:rPr>
        <w:t>There are two funding options available under the Acumen programme</w:t>
      </w:r>
      <w:r w:rsidR="002662E7">
        <w:rPr>
          <w:rStyle w:val="fontstyle01"/>
          <w:rFonts w:ascii="Arial" w:hAnsi="Arial" w:cs="Arial"/>
          <w:sz w:val="21"/>
          <w:szCs w:val="21"/>
        </w:rPr>
        <w:t>:</w:t>
      </w:r>
    </w:p>
    <w:p w14:paraId="0F2544A3" w14:textId="77777777" w:rsidR="00105527" w:rsidRDefault="00A61426" w:rsidP="003225AB">
      <w:pPr>
        <w:rPr>
          <w:rStyle w:val="fontstyle01"/>
          <w:rFonts w:ascii="Arial" w:hAnsi="Arial" w:cs="Arial"/>
          <w:sz w:val="21"/>
          <w:szCs w:val="21"/>
        </w:rPr>
      </w:pPr>
      <w:r w:rsidRPr="002662E7">
        <w:rPr>
          <w:rStyle w:val="fontstyle01"/>
          <w:rFonts w:ascii="Arial" w:hAnsi="Arial" w:cs="Arial"/>
          <w:b/>
          <w:sz w:val="21"/>
          <w:szCs w:val="21"/>
        </w:rPr>
        <w:lastRenderedPageBreak/>
        <w:t>Part-time Sales Support</w:t>
      </w:r>
      <w:r w:rsidR="00BF59F7">
        <w:rPr>
          <w:rStyle w:val="fontstyle01"/>
          <w:rFonts w:ascii="Arial" w:hAnsi="Arial" w:cs="Arial"/>
          <w:b/>
          <w:sz w:val="21"/>
          <w:szCs w:val="21"/>
        </w:rPr>
        <w:t xml:space="preserve"> - </w:t>
      </w:r>
      <w:r w:rsidRPr="002662E7">
        <w:rPr>
          <w:rStyle w:val="fontstyle01"/>
          <w:rFonts w:ascii="Arial" w:hAnsi="Arial" w:cs="Arial"/>
          <w:sz w:val="21"/>
          <w:szCs w:val="21"/>
        </w:rPr>
        <w:t xml:space="preserve">Acumen will fund up to 50% </w:t>
      </w:r>
      <w:r w:rsidR="00105527">
        <w:rPr>
          <w:rStyle w:val="fontstyle01"/>
          <w:rFonts w:ascii="Arial" w:hAnsi="Arial" w:cs="Arial"/>
          <w:sz w:val="21"/>
          <w:szCs w:val="21"/>
        </w:rPr>
        <w:t>or €10,0000 towards</w:t>
      </w:r>
      <w:r w:rsidRPr="002662E7">
        <w:rPr>
          <w:rStyle w:val="fontstyle01"/>
          <w:rFonts w:ascii="Arial" w:hAnsi="Arial" w:cs="Arial"/>
          <w:sz w:val="21"/>
          <w:szCs w:val="21"/>
        </w:rPr>
        <w:t xml:space="preserve"> the cost of a Part-time Sales resource for a </w:t>
      </w:r>
      <w:proofErr w:type="gramStart"/>
      <w:r w:rsidRPr="002662E7">
        <w:rPr>
          <w:rStyle w:val="fontstyle01"/>
          <w:rFonts w:ascii="Arial" w:hAnsi="Arial" w:cs="Arial"/>
          <w:sz w:val="21"/>
          <w:szCs w:val="21"/>
        </w:rPr>
        <w:t>6-12 month</w:t>
      </w:r>
      <w:proofErr w:type="gramEnd"/>
      <w:r w:rsidRPr="002662E7">
        <w:rPr>
          <w:rStyle w:val="fontstyle01"/>
          <w:rFonts w:ascii="Arial" w:hAnsi="Arial" w:cs="Arial"/>
          <w:sz w:val="21"/>
          <w:szCs w:val="21"/>
        </w:rPr>
        <w:t xml:space="preserve"> period.  </w:t>
      </w:r>
    </w:p>
    <w:p w14:paraId="23C6DE5C" w14:textId="77777777" w:rsidR="00105527" w:rsidRDefault="00A61426" w:rsidP="003225AB">
      <w:pPr>
        <w:rPr>
          <w:rStyle w:val="fontstyle01"/>
          <w:rFonts w:ascii="Arial" w:hAnsi="Arial" w:cs="Arial"/>
          <w:sz w:val="21"/>
          <w:szCs w:val="21"/>
        </w:rPr>
      </w:pPr>
      <w:r w:rsidRPr="002662E7">
        <w:rPr>
          <w:rStyle w:val="fontstyle01"/>
          <w:rFonts w:ascii="Arial" w:hAnsi="Arial" w:cs="Arial"/>
          <w:b/>
          <w:sz w:val="21"/>
          <w:szCs w:val="21"/>
        </w:rPr>
        <w:t>Full-time Sales Support</w:t>
      </w:r>
      <w:r w:rsidR="00105527">
        <w:rPr>
          <w:rStyle w:val="fontstyle01"/>
          <w:rFonts w:ascii="Arial" w:hAnsi="Arial" w:cs="Arial"/>
          <w:b/>
          <w:sz w:val="21"/>
          <w:szCs w:val="21"/>
        </w:rPr>
        <w:t xml:space="preserve"> - </w:t>
      </w:r>
      <w:r w:rsidRPr="002662E7">
        <w:rPr>
          <w:rStyle w:val="fontstyle01"/>
          <w:rFonts w:ascii="Arial" w:hAnsi="Arial" w:cs="Arial"/>
          <w:sz w:val="21"/>
          <w:szCs w:val="21"/>
        </w:rPr>
        <w:t>Acumen will fund up to 50%</w:t>
      </w:r>
      <w:r w:rsidR="00105527">
        <w:rPr>
          <w:rStyle w:val="fontstyle01"/>
          <w:rFonts w:ascii="Arial" w:hAnsi="Arial" w:cs="Arial"/>
          <w:sz w:val="21"/>
          <w:szCs w:val="21"/>
        </w:rPr>
        <w:t xml:space="preserve"> or €18,750 towards</w:t>
      </w:r>
      <w:r w:rsidRPr="002662E7">
        <w:rPr>
          <w:rStyle w:val="fontstyle01"/>
          <w:rFonts w:ascii="Arial" w:hAnsi="Arial" w:cs="Arial"/>
          <w:sz w:val="21"/>
          <w:szCs w:val="21"/>
        </w:rPr>
        <w:t xml:space="preserve"> the cost of a Full-time Sales resource for a 12 month period.  </w:t>
      </w:r>
    </w:p>
    <w:p w14:paraId="1F4D2B4B" w14:textId="77777777" w:rsidR="003225AB" w:rsidRPr="002662E7" w:rsidRDefault="003225AB" w:rsidP="003225AB">
      <w:pPr>
        <w:rPr>
          <w:rStyle w:val="fontstyle01"/>
          <w:rFonts w:ascii="Arial" w:hAnsi="Arial" w:cs="Arial"/>
          <w:sz w:val="21"/>
          <w:szCs w:val="21"/>
        </w:rPr>
      </w:pPr>
      <w:r w:rsidRPr="002662E7">
        <w:rPr>
          <w:rStyle w:val="fontstyle01"/>
          <w:rFonts w:ascii="Arial" w:hAnsi="Arial" w:cs="Arial"/>
          <w:sz w:val="21"/>
          <w:szCs w:val="21"/>
        </w:rPr>
        <w:t>Companies that have availed of Acumen support typically report:</w:t>
      </w:r>
    </w:p>
    <w:p w14:paraId="6E8294BD" w14:textId="77777777" w:rsidR="003225AB" w:rsidRPr="002662E7" w:rsidRDefault="002662E7" w:rsidP="003225AB">
      <w:pPr>
        <w:pStyle w:val="ListParagraph"/>
        <w:numPr>
          <w:ilvl w:val="0"/>
          <w:numId w:val="3"/>
        </w:numPr>
        <w:rPr>
          <w:rStyle w:val="fontstyle01"/>
          <w:rFonts w:ascii="Arial" w:hAnsi="Arial" w:cs="Arial"/>
          <w:sz w:val="21"/>
          <w:szCs w:val="21"/>
        </w:rPr>
      </w:pPr>
      <w:r>
        <w:rPr>
          <w:rStyle w:val="fontstyle01"/>
          <w:rFonts w:ascii="Arial" w:hAnsi="Arial" w:cs="Arial"/>
          <w:sz w:val="21"/>
          <w:szCs w:val="21"/>
        </w:rPr>
        <w:t xml:space="preserve">Average </w:t>
      </w:r>
      <w:r w:rsidR="003225AB" w:rsidRPr="002662E7">
        <w:rPr>
          <w:rStyle w:val="fontstyle01"/>
          <w:rFonts w:ascii="Arial" w:hAnsi="Arial" w:cs="Arial"/>
          <w:sz w:val="21"/>
          <w:szCs w:val="21"/>
        </w:rPr>
        <w:t>€280k new business development/sales.</w:t>
      </w:r>
    </w:p>
    <w:p w14:paraId="22911537" w14:textId="77777777" w:rsidR="003225AB" w:rsidRPr="002662E7" w:rsidRDefault="003225AB" w:rsidP="003225AB">
      <w:pPr>
        <w:pStyle w:val="ListParagraph"/>
        <w:numPr>
          <w:ilvl w:val="0"/>
          <w:numId w:val="3"/>
        </w:numPr>
        <w:rPr>
          <w:rStyle w:val="fontstyle01"/>
          <w:rFonts w:ascii="Arial" w:hAnsi="Arial" w:cs="Arial"/>
          <w:sz w:val="21"/>
          <w:szCs w:val="21"/>
        </w:rPr>
      </w:pPr>
      <w:r w:rsidRPr="002662E7">
        <w:rPr>
          <w:rStyle w:val="fontstyle01"/>
          <w:rFonts w:ascii="Arial" w:hAnsi="Arial" w:cs="Arial"/>
          <w:sz w:val="21"/>
          <w:szCs w:val="21"/>
        </w:rPr>
        <w:t>Improved understanding of how to trade within a cross-border market.</w:t>
      </w:r>
    </w:p>
    <w:p w14:paraId="32E7B0E1" w14:textId="77777777" w:rsidR="003225AB" w:rsidRPr="002662E7" w:rsidRDefault="003225AB" w:rsidP="003225AB">
      <w:pPr>
        <w:pStyle w:val="ListParagraph"/>
        <w:numPr>
          <w:ilvl w:val="0"/>
          <w:numId w:val="3"/>
        </w:numPr>
        <w:rPr>
          <w:rStyle w:val="fontstyle01"/>
          <w:rFonts w:ascii="Arial" w:hAnsi="Arial" w:cs="Arial"/>
          <w:sz w:val="21"/>
          <w:szCs w:val="21"/>
        </w:rPr>
      </w:pPr>
      <w:r w:rsidRPr="002662E7">
        <w:rPr>
          <w:rStyle w:val="fontstyle01"/>
          <w:rFonts w:ascii="Arial" w:hAnsi="Arial" w:cs="Arial"/>
          <w:sz w:val="21"/>
          <w:szCs w:val="21"/>
        </w:rPr>
        <w:t>Increased knowledge of Cross-border sales opportunities.</w:t>
      </w:r>
    </w:p>
    <w:p w14:paraId="7D796FAB" w14:textId="77777777" w:rsidR="003225AB" w:rsidRPr="002662E7" w:rsidRDefault="003225AB" w:rsidP="003225AB">
      <w:pPr>
        <w:pStyle w:val="ListParagraph"/>
        <w:numPr>
          <w:ilvl w:val="0"/>
          <w:numId w:val="3"/>
        </w:numPr>
        <w:rPr>
          <w:rStyle w:val="fontstyle01"/>
          <w:rFonts w:ascii="Arial" w:hAnsi="Arial" w:cs="Arial"/>
          <w:sz w:val="21"/>
          <w:szCs w:val="21"/>
        </w:rPr>
      </w:pPr>
      <w:r w:rsidRPr="002662E7">
        <w:rPr>
          <w:rStyle w:val="fontstyle01"/>
          <w:rFonts w:ascii="Arial" w:hAnsi="Arial" w:cs="Arial"/>
          <w:sz w:val="21"/>
          <w:szCs w:val="21"/>
        </w:rPr>
        <w:t>Focused and efficient cross-border sales and marketing strategy.</w:t>
      </w:r>
    </w:p>
    <w:p w14:paraId="36BDDB59" w14:textId="77777777" w:rsidR="003225AB" w:rsidRPr="002662E7" w:rsidRDefault="003225AB" w:rsidP="003225AB">
      <w:pPr>
        <w:pStyle w:val="ListParagraph"/>
        <w:numPr>
          <w:ilvl w:val="0"/>
          <w:numId w:val="3"/>
        </w:numPr>
        <w:rPr>
          <w:rStyle w:val="fontstyle01"/>
          <w:rFonts w:ascii="Arial" w:hAnsi="Arial" w:cs="Arial"/>
          <w:sz w:val="21"/>
          <w:szCs w:val="21"/>
        </w:rPr>
      </w:pPr>
      <w:r w:rsidRPr="002662E7">
        <w:rPr>
          <w:rStyle w:val="fontstyle01"/>
          <w:rFonts w:ascii="Arial" w:hAnsi="Arial" w:cs="Arial"/>
          <w:sz w:val="21"/>
          <w:szCs w:val="21"/>
        </w:rPr>
        <w:t>Enhanced capability and skills of the business’s management/sales team.</w:t>
      </w:r>
    </w:p>
    <w:p w14:paraId="2C94B249" w14:textId="77777777" w:rsidR="003225AB" w:rsidRPr="002662E7" w:rsidRDefault="003225AB" w:rsidP="003225AB">
      <w:pPr>
        <w:pStyle w:val="ListParagraph"/>
        <w:numPr>
          <w:ilvl w:val="0"/>
          <w:numId w:val="3"/>
        </w:numPr>
        <w:rPr>
          <w:rStyle w:val="fontstyle01"/>
          <w:rFonts w:ascii="Arial" w:hAnsi="Arial" w:cs="Arial"/>
          <w:sz w:val="21"/>
          <w:szCs w:val="21"/>
        </w:rPr>
      </w:pPr>
      <w:r w:rsidRPr="002662E7">
        <w:rPr>
          <w:rStyle w:val="fontstyle01"/>
          <w:rFonts w:ascii="Arial" w:hAnsi="Arial" w:cs="Arial"/>
          <w:sz w:val="21"/>
          <w:szCs w:val="21"/>
        </w:rPr>
        <w:t>Increased ability to recruit, manage and retain a sales resource.</w:t>
      </w:r>
    </w:p>
    <w:p w14:paraId="5F8862E6" w14:textId="77777777" w:rsidR="00A61426" w:rsidRDefault="009267EC">
      <w:pPr>
        <w:rPr>
          <w:rFonts w:ascii="Arial" w:hAnsi="Arial" w:cs="Arial"/>
          <w:sz w:val="21"/>
          <w:szCs w:val="21"/>
        </w:rPr>
      </w:pPr>
      <w:r w:rsidRPr="00580F09">
        <w:rPr>
          <w:rFonts w:ascii="Arial" w:hAnsi="Arial" w:cs="Arial"/>
          <w:sz w:val="21"/>
          <w:szCs w:val="21"/>
        </w:rPr>
        <w:t>Further information on eligibility criteria and how to apply are available at</w:t>
      </w:r>
      <w:r>
        <w:rPr>
          <w:rFonts w:ascii="Arial" w:hAnsi="Arial" w:cs="Arial"/>
          <w:sz w:val="21"/>
          <w:szCs w:val="21"/>
        </w:rPr>
        <w:t xml:space="preserve"> </w:t>
      </w:r>
      <w:hyperlink r:id="rId8" w:history="1">
        <w:r w:rsidRPr="00C20E0B">
          <w:rPr>
            <w:rStyle w:val="Hyperlink"/>
            <w:rFonts w:ascii="Arial" w:hAnsi="Arial" w:cs="Arial"/>
            <w:sz w:val="21"/>
            <w:szCs w:val="21"/>
          </w:rPr>
          <w:t>https://intertradeireland.com/sales-growth/acumen</w:t>
        </w:r>
      </w:hyperlink>
    </w:p>
    <w:p w14:paraId="0E46FD3B" w14:textId="77777777" w:rsidR="009267EC" w:rsidRPr="002662E7" w:rsidRDefault="009267EC">
      <w:pPr>
        <w:rPr>
          <w:rStyle w:val="fontstyle01"/>
          <w:rFonts w:ascii="Arial" w:hAnsi="Arial" w:cs="Arial"/>
          <w:sz w:val="21"/>
          <w:szCs w:val="21"/>
        </w:rPr>
      </w:pPr>
    </w:p>
    <w:p w14:paraId="546D7495" w14:textId="7B7DEBA9" w:rsidR="003225AB" w:rsidRDefault="008C09E3">
      <w:pPr>
        <w:rPr>
          <w:rFonts w:ascii="Arial" w:hAnsi="Arial" w:cs="Arial"/>
          <w:color w:val="000000"/>
          <w:sz w:val="21"/>
          <w:szCs w:val="21"/>
        </w:rPr>
      </w:pPr>
      <w:r>
        <w:rPr>
          <w:rFonts w:ascii="Arial" w:hAnsi="Arial" w:cs="Arial"/>
          <w:color w:val="000000"/>
          <w:sz w:val="21"/>
          <w:szCs w:val="21"/>
        </w:rPr>
        <w:t xml:space="preserve">Clients can contact me directly in relation to any of the 3 </w:t>
      </w:r>
      <w:proofErr w:type="spellStart"/>
      <w:r>
        <w:rPr>
          <w:rFonts w:ascii="Arial" w:hAnsi="Arial" w:cs="Arial"/>
          <w:color w:val="000000"/>
          <w:sz w:val="21"/>
          <w:szCs w:val="21"/>
        </w:rPr>
        <w:t>programmes</w:t>
      </w:r>
      <w:proofErr w:type="spellEnd"/>
      <w:r>
        <w:rPr>
          <w:rFonts w:ascii="Arial" w:hAnsi="Arial" w:cs="Arial"/>
          <w:color w:val="000000"/>
          <w:sz w:val="21"/>
          <w:szCs w:val="21"/>
        </w:rPr>
        <w:t xml:space="preserve"> and we can assist them to assess their eligibility and to apply. Contact details are:</w:t>
      </w:r>
    </w:p>
    <w:p w14:paraId="28C69C1F" w14:textId="4918EE44" w:rsidR="008C09E3" w:rsidRPr="008C09E3" w:rsidRDefault="008C09E3" w:rsidP="008C09E3">
      <w:pPr>
        <w:spacing w:after="0" w:line="240" w:lineRule="auto"/>
        <w:jc w:val="center"/>
        <w:rPr>
          <w:rFonts w:ascii="Arial" w:hAnsi="Arial" w:cs="Arial"/>
          <w:b/>
          <w:bCs/>
          <w:color w:val="000000"/>
          <w:sz w:val="21"/>
          <w:szCs w:val="21"/>
        </w:rPr>
      </w:pPr>
      <w:r w:rsidRPr="008C09E3">
        <w:rPr>
          <w:rFonts w:ascii="Arial" w:hAnsi="Arial" w:cs="Arial"/>
          <w:b/>
          <w:bCs/>
          <w:color w:val="000000"/>
          <w:sz w:val="21"/>
          <w:szCs w:val="21"/>
        </w:rPr>
        <w:t>Simon Devlin</w:t>
      </w:r>
    </w:p>
    <w:p w14:paraId="5C79736E" w14:textId="2824964F" w:rsidR="008C09E3" w:rsidRDefault="008C09E3" w:rsidP="008C09E3">
      <w:pPr>
        <w:spacing w:after="0" w:line="240" w:lineRule="auto"/>
        <w:jc w:val="center"/>
        <w:rPr>
          <w:rFonts w:ascii="Arial" w:hAnsi="Arial" w:cs="Arial"/>
          <w:color w:val="000000"/>
          <w:sz w:val="21"/>
          <w:szCs w:val="21"/>
        </w:rPr>
      </w:pPr>
      <w:r>
        <w:rPr>
          <w:rFonts w:ascii="Arial" w:hAnsi="Arial" w:cs="Arial"/>
          <w:color w:val="000000"/>
          <w:sz w:val="21"/>
          <w:szCs w:val="21"/>
        </w:rPr>
        <w:t>Full Circle Management Solutions Ltd</w:t>
      </w:r>
    </w:p>
    <w:p w14:paraId="1EA723C0" w14:textId="7277F167" w:rsidR="008C09E3" w:rsidRDefault="008C09E3" w:rsidP="008C09E3">
      <w:pPr>
        <w:spacing w:after="0" w:line="240" w:lineRule="auto"/>
        <w:jc w:val="center"/>
        <w:rPr>
          <w:rFonts w:ascii="Arial" w:hAnsi="Arial" w:cs="Arial"/>
          <w:color w:val="000000"/>
          <w:sz w:val="21"/>
          <w:szCs w:val="21"/>
        </w:rPr>
      </w:pPr>
      <w:r>
        <w:rPr>
          <w:rFonts w:ascii="Arial" w:hAnsi="Arial" w:cs="Arial"/>
          <w:color w:val="000000"/>
          <w:sz w:val="21"/>
          <w:szCs w:val="21"/>
        </w:rPr>
        <w:t>7 – 8 Linden House</w:t>
      </w:r>
    </w:p>
    <w:p w14:paraId="7E74F619" w14:textId="6BF8405E" w:rsidR="008C09E3" w:rsidRDefault="008C09E3" w:rsidP="008C09E3">
      <w:pPr>
        <w:spacing w:after="0" w:line="240" w:lineRule="auto"/>
        <w:jc w:val="center"/>
        <w:rPr>
          <w:rFonts w:ascii="Arial" w:hAnsi="Arial" w:cs="Arial"/>
          <w:color w:val="000000"/>
          <w:sz w:val="21"/>
          <w:szCs w:val="21"/>
        </w:rPr>
      </w:pPr>
      <w:proofErr w:type="spellStart"/>
      <w:r>
        <w:rPr>
          <w:rFonts w:ascii="Arial" w:hAnsi="Arial" w:cs="Arial"/>
          <w:color w:val="000000"/>
          <w:sz w:val="21"/>
          <w:szCs w:val="21"/>
        </w:rPr>
        <w:t>Beechill</w:t>
      </w:r>
      <w:proofErr w:type="spellEnd"/>
      <w:r>
        <w:rPr>
          <w:rFonts w:ascii="Arial" w:hAnsi="Arial" w:cs="Arial"/>
          <w:color w:val="000000"/>
          <w:sz w:val="21"/>
          <w:szCs w:val="21"/>
        </w:rPr>
        <w:t xml:space="preserve"> Business Park</w:t>
      </w:r>
    </w:p>
    <w:p w14:paraId="2DCA51DB" w14:textId="7380D27D" w:rsidR="008C09E3" w:rsidRDefault="008C09E3" w:rsidP="008C09E3">
      <w:pPr>
        <w:spacing w:after="0" w:line="240" w:lineRule="auto"/>
        <w:jc w:val="center"/>
        <w:rPr>
          <w:rFonts w:ascii="Arial" w:hAnsi="Arial" w:cs="Arial"/>
          <w:color w:val="000000"/>
          <w:sz w:val="21"/>
          <w:szCs w:val="21"/>
        </w:rPr>
      </w:pPr>
      <w:r>
        <w:rPr>
          <w:rFonts w:ascii="Arial" w:hAnsi="Arial" w:cs="Arial"/>
          <w:color w:val="000000"/>
          <w:sz w:val="21"/>
          <w:szCs w:val="21"/>
        </w:rPr>
        <w:t xml:space="preserve">96 </w:t>
      </w:r>
      <w:proofErr w:type="spellStart"/>
      <w:r>
        <w:rPr>
          <w:rFonts w:ascii="Arial" w:hAnsi="Arial" w:cs="Arial"/>
          <w:color w:val="000000"/>
          <w:sz w:val="21"/>
          <w:szCs w:val="21"/>
        </w:rPr>
        <w:t>Beechill</w:t>
      </w:r>
      <w:proofErr w:type="spellEnd"/>
      <w:r>
        <w:rPr>
          <w:rFonts w:ascii="Arial" w:hAnsi="Arial" w:cs="Arial"/>
          <w:color w:val="000000"/>
          <w:sz w:val="21"/>
          <w:szCs w:val="21"/>
        </w:rPr>
        <w:t xml:space="preserve"> Road,</w:t>
      </w:r>
    </w:p>
    <w:p w14:paraId="3017E89E" w14:textId="7B4BDC96" w:rsidR="008C09E3" w:rsidRDefault="008C09E3" w:rsidP="008C09E3">
      <w:pPr>
        <w:spacing w:after="0" w:line="240" w:lineRule="auto"/>
        <w:jc w:val="center"/>
        <w:rPr>
          <w:rFonts w:ascii="Arial" w:hAnsi="Arial" w:cs="Arial"/>
          <w:color w:val="000000"/>
          <w:sz w:val="21"/>
          <w:szCs w:val="21"/>
        </w:rPr>
      </w:pPr>
      <w:r>
        <w:rPr>
          <w:rFonts w:ascii="Arial" w:hAnsi="Arial" w:cs="Arial"/>
          <w:color w:val="000000"/>
          <w:sz w:val="21"/>
          <w:szCs w:val="21"/>
        </w:rPr>
        <w:t>Belfast BT8 7QN</w:t>
      </w:r>
    </w:p>
    <w:p w14:paraId="285A7130" w14:textId="02444285" w:rsidR="008C09E3" w:rsidRDefault="008C09E3" w:rsidP="008C09E3">
      <w:pPr>
        <w:spacing w:after="0" w:line="240" w:lineRule="auto"/>
        <w:jc w:val="center"/>
        <w:rPr>
          <w:rFonts w:ascii="Arial" w:hAnsi="Arial" w:cs="Arial"/>
          <w:color w:val="000000"/>
          <w:sz w:val="21"/>
          <w:szCs w:val="21"/>
        </w:rPr>
      </w:pPr>
      <w:r>
        <w:rPr>
          <w:rFonts w:ascii="Arial" w:hAnsi="Arial" w:cs="Arial"/>
          <w:color w:val="000000"/>
          <w:sz w:val="21"/>
          <w:szCs w:val="21"/>
        </w:rPr>
        <w:t>Tel 0044 2890 691027</w:t>
      </w:r>
    </w:p>
    <w:p w14:paraId="0FB8A6F6" w14:textId="46C30408" w:rsidR="008C09E3" w:rsidRDefault="008C09E3" w:rsidP="008C09E3">
      <w:pPr>
        <w:spacing w:after="0" w:line="240" w:lineRule="auto"/>
        <w:jc w:val="center"/>
        <w:rPr>
          <w:rFonts w:ascii="Arial" w:hAnsi="Arial" w:cs="Arial"/>
          <w:color w:val="000000"/>
          <w:sz w:val="21"/>
          <w:szCs w:val="21"/>
        </w:rPr>
      </w:pPr>
      <w:r>
        <w:rPr>
          <w:rFonts w:ascii="Arial" w:hAnsi="Arial" w:cs="Arial"/>
          <w:color w:val="000000"/>
          <w:sz w:val="21"/>
          <w:szCs w:val="21"/>
        </w:rPr>
        <w:t>Mobile: 00447769 744583</w:t>
      </w:r>
    </w:p>
    <w:p w14:paraId="427E9068" w14:textId="5A0848E8" w:rsidR="008C09E3" w:rsidRDefault="008C09E3" w:rsidP="008C09E3">
      <w:pPr>
        <w:spacing w:after="0" w:line="240" w:lineRule="auto"/>
        <w:jc w:val="center"/>
        <w:rPr>
          <w:rFonts w:ascii="Arial" w:hAnsi="Arial" w:cs="Arial"/>
          <w:color w:val="000000"/>
          <w:sz w:val="21"/>
          <w:szCs w:val="21"/>
        </w:rPr>
      </w:pPr>
      <w:r>
        <w:rPr>
          <w:rFonts w:ascii="Arial" w:hAnsi="Arial" w:cs="Arial"/>
          <w:color w:val="000000"/>
          <w:sz w:val="21"/>
          <w:szCs w:val="21"/>
        </w:rPr>
        <w:t xml:space="preserve">Email: </w:t>
      </w:r>
      <w:hyperlink r:id="rId9" w:history="1">
        <w:r w:rsidRPr="003D369B">
          <w:rPr>
            <w:rStyle w:val="Hyperlink"/>
            <w:rFonts w:ascii="Arial" w:hAnsi="Arial" w:cs="Arial"/>
            <w:sz w:val="21"/>
            <w:szCs w:val="21"/>
          </w:rPr>
          <w:t>simon@fullcircle.eu.com</w:t>
        </w:r>
      </w:hyperlink>
    </w:p>
    <w:p w14:paraId="1318BCB5" w14:textId="77777777" w:rsidR="008C09E3" w:rsidRPr="002662E7" w:rsidRDefault="008C09E3">
      <w:pPr>
        <w:rPr>
          <w:rFonts w:ascii="Arial" w:hAnsi="Arial" w:cs="Arial"/>
          <w:color w:val="000000"/>
          <w:sz w:val="21"/>
          <w:szCs w:val="21"/>
        </w:rPr>
      </w:pPr>
    </w:p>
    <w:sectPr w:rsidR="008C09E3" w:rsidRPr="00266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B5444"/>
    <w:multiLevelType w:val="multilevel"/>
    <w:tmpl w:val="1BDAD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A24A04"/>
    <w:multiLevelType w:val="multilevel"/>
    <w:tmpl w:val="867A5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6371CC"/>
    <w:multiLevelType w:val="hybridMultilevel"/>
    <w:tmpl w:val="C60C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7DD"/>
    <w:rsid w:val="00105527"/>
    <w:rsid w:val="0011086E"/>
    <w:rsid w:val="001D1C31"/>
    <w:rsid w:val="002662E7"/>
    <w:rsid w:val="003225AB"/>
    <w:rsid w:val="005507DD"/>
    <w:rsid w:val="00580F09"/>
    <w:rsid w:val="00882538"/>
    <w:rsid w:val="008C09E3"/>
    <w:rsid w:val="00904DEC"/>
    <w:rsid w:val="009267EC"/>
    <w:rsid w:val="00A61426"/>
    <w:rsid w:val="00B65961"/>
    <w:rsid w:val="00BF59F7"/>
    <w:rsid w:val="00C36A34"/>
    <w:rsid w:val="00EF0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413E"/>
  <w15:chartTrackingRefBased/>
  <w15:docId w15:val="{5969422D-D856-4AFC-9750-382E8669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961"/>
    <w:rPr>
      <w:color w:val="0563C1"/>
      <w:u w:val="single"/>
    </w:rPr>
  </w:style>
  <w:style w:type="character" w:customStyle="1" w:styleId="apple-converted-space">
    <w:name w:val="apple-converted-space"/>
    <w:basedOn w:val="DefaultParagraphFont"/>
    <w:rsid w:val="001D1C31"/>
  </w:style>
  <w:style w:type="character" w:styleId="Strong">
    <w:name w:val="Strong"/>
    <w:basedOn w:val="DefaultParagraphFont"/>
    <w:uiPriority w:val="22"/>
    <w:qFormat/>
    <w:rsid w:val="001D1C31"/>
    <w:rPr>
      <w:b/>
      <w:bCs/>
    </w:rPr>
  </w:style>
  <w:style w:type="character" w:customStyle="1" w:styleId="fontstyle01">
    <w:name w:val="fontstyle01"/>
    <w:basedOn w:val="DefaultParagraphFont"/>
    <w:rsid w:val="00A61426"/>
    <w:rPr>
      <w:rFonts w:ascii="Calibri" w:hAnsi="Calibri" w:hint="default"/>
      <w:b w:val="0"/>
      <w:bCs w:val="0"/>
      <w:i w:val="0"/>
      <w:iCs w:val="0"/>
      <w:color w:val="000000"/>
      <w:sz w:val="22"/>
      <w:szCs w:val="22"/>
    </w:rPr>
  </w:style>
  <w:style w:type="paragraph" w:styleId="ListParagraph">
    <w:name w:val="List Paragraph"/>
    <w:basedOn w:val="Normal"/>
    <w:uiPriority w:val="34"/>
    <w:qFormat/>
    <w:rsid w:val="003225AB"/>
    <w:pPr>
      <w:ind w:left="720"/>
      <w:contextualSpacing/>
    </w:pPr>
  </w:style>
  <w:style w:type="character" w:styleId="UnresolvedMention">
    <w:name w:val="Unresolved Mention"/>
    <w:basedOn w:val="DefaultParagraphFont"/>
    <w:uiPriority w:val="99"/>
    <w:semiHidden/>
    <w:unhideWhenUsed/>
    <w:rsid w:val="008C0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13065">
      <w:bodyDiv w:val="1"/>
      <w:marLeft w:val="0"/>
      <w:marRight w:val="0"/>
      <w:marTop w:val="0"/>
      <w:marBottom w:val="0"/>
      <w:divBdr>
        <w:top w:val="none" w:sz="0" w:space="0" w:color="auto"/>
        <w:left w:val="none" w:sz="0" w:space="0" w:color="auto"/>
        <w:bottom w:val="none" w:sz="0" w:space="0" w:color="auto"/>
        <w:right w:val="none" w:sz="0" w:space="0" w:color="auto"/>
      </w:divBdr>
    </w:div>
    <w:div w:id="21024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tradeireland.com/sales-growth/acumen" TargetMode="External"/><Relationship Id="rId3" Type="http://schemas.openxmlformats.org/officeDocument/2006/relationships/settings" Target="settings.xml"/><Relationship Id="rId7" Type="http://schemas.openxmlformats.org/officeDocument/2006/relationships/hyperlink" Target="http://www.intertradeireland.com/sales-growth/elev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tradeireland.com/covid-19-supports/e-merg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mon@fullcircle.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mcateera</dc:creator>
  <cp:keywords/>
  <dc:description/>
  <cp:lastModifiedBy>Full Circle</cp:lastModifiedBy>
  <cp:revision>2</cp:revision>
  <dcterms:created xsi:type="dcterms:W3CDTF">2021-04-30T07:41:00Z</dcterms:created>
  <dcterms:modified xsi:type="dcterms:W3CDTF">2021-04-30T07:41:00Z</dcterms:modified>
</cp:coreProperties>
</file>