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79B" w:rsidRDefault="000104F4" w:rsidP="00BB735C">
      <w:pPr>
        <w:jc w:val="center"/>
        <w:rPr>
          <w:rFonts w:ascii="Tahoma" w:hAnsi="Tahoma" w:cs="Tahoma"/>
          <w:b/>
          <w:sz w:val="40"/>
          <w:szCs w:val="40"/>
        </w:rPr>
      </w:pPr>
      <w:r>
        <w:rPr>
          <w:rFonts w:ascii="Tahoma" w:hAnsi="Tahoma" w:cs="Tahoma"/>
          <w:b/>
          <w:noProof/>
          <w:sz w:val="40"/>
          <w:szCs w:val="40"/>
          <w:lang w:val="en-IE" w:eastAsia="en-IE"/>
        </w:rPr>
        <w:drawing>
          <wp:inline distT="0" distB="0" distL="0" distR="0">
            <wp:extent cx="5543550" cy="2640991"/>
            <wp:effectExtent l="19050" t="0" r="0" b="0"/>
            <wp:docPr id="1" name="Picture 1" descr="LEO_Master_L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_Master_LS_Pos"/>
                    <pic:cNvPicPr>
                      <a:picLocks noChangeAspect="1" noChangeArrowheads="1"/>
                    </pic:cNvPicPr>
                  </pic:nvPicPr>
                  <pic:blipFill>
                    <a:blip r:embed="rId8" cstate="print"/>
                    <a:srcRect/>
                    <a:stretch>
                      <a:fillRect/>
                    </a:stretch>
                  </pic:blipFill>
                  <pic:spPr bwMode="auto">
                    <a:xfrm>
                      <a:off x="0" y="0"/>
                      <a:ext cx="5543550" cy="2640991"/>
                    </a:xfrm>
                    <a:prstGeom prst="rect">
                      <a:avLst/>
                    </a:prstGeom>
                    <a:noFill/>
                    <a:ln w="9525">
                      <a:noFill/>
                      <a:miter lim="800000"/>
                      <a:headEnd/>
                      <a:tailEnd/>
                    </a:ln>
                  </pic:spPr>
                </pic:pic>
              </a:graphicData>
            </a:graphic>
          </wp:inline>
        </w:drawing>
      </w:r>
    </w:p>
    <w:p w:rsidR="001A46A7" w:rsidRDefault="001A46A7" w:rsidP="00BB735C">
      <w:pPr>
        <w:jc w:val="center"/>
        <w:rPr>
          <w:rFonts w:ascii="Tahoma" w:hAnsi="Tahoma" w:cs="Tahoma"/>
          <w:b/>
          <w:sz w:val="40"/>
          <w:szCs w:val="40"/>
        </w:rPr>
      </w:pPr>
    </w:p>
    <w:p w:rsidR="001A46A7" w:rsidRDefault="001A46A7" w:rsidP="00BB735C">
      <w:pPr>
        <w:jc w:val="center"/>
        <w:rPr>
          <w:rFonts w:ascii="Calibri" w:hAnsi="Calibri" w:cs="Tahoma"/>
          <w:b/>
          <w:sz w:val="40"/>
          <w:szCs w:val="40"/>
        </w:rPr>
      </w:pPr>
    </w:p>
    <w:p w:rsidR="00C97C84" w:rsidRPr="00F6702C" w:rsidRDefault="00C97C84" w:rsidP="00BB735C">
      <w:pPr>
        <w:jc w:val="center"/>
        <w:rPr>
          <w:rFonts w:ascii="Calibri" w:hAnsi="Calibri" w:cs="Tahoma"/>
          <w:b/>
          <w:sz w:val="40"/>
          <w:szCs w:val="40"/>
        </w:rPr>
      </w:pPr>
    </w:p>
    <w:p w:rsidR="00BB735C" w:rsidRPr="00341D19" w:rsidRDefault="00BB735C" w:rsidP="00BB735C">
      <w:pPr>
        <w:jc w:val="center"/>
        <w:rPr>
          <w:rFonts w:ascii="Calibri" w:hAnsi="Calibri" w:cs="Tahoma"/>
          <w:sz w:val="48"/>
          <w:szCs w:val="48"/>
        </w:rPr>
      </w:pPr>
      <w:r w:rsidRPr="00341D19">
        <w:rPr>
          <w:rFonts w:ascii="Calibri" w:hAnsi="Calibri" w:cs="Tahoma"/>
          <w:b/>
          <w:sz w:val="48"/>
          <w:szCs w:val="48"/>
        </w:rPr>
        <w:t xml:space="preserve">INVITATION TO </w:t>
      </w:r>
      <w:r w:rsidR="00674102">
        <w:rPr>
          <w:rFonts w:ascii="Calibri" w:hAnsi="Calibri" w:cs="Tahoma"/>
          <w:b/>
          <w:sz w:val="48"/>
          <w:szCs w:val="48"/>
        </w:rPr>
        <w:t>QUOTE</w:t>
      </w:r>
      <w:r w:rsidRPr="00341D19">
        <w:rPr>
          <w:rFonts w:ascii="Calibri" w:hAnsi="Calibri" w:cs="Tahoma"/>
          <w:b/>
          <w:sz w:val="48"/>
          <w:szCs w:val="48"/>
        </w:rPr>
        <w:t xml:space="preserve"> </w:t>
      </w:r>
    </w:p>
    <w:p w:rsidR="00BB735C" w:rsidRPr="00F6702C" w:rsidRDefault="00BB735C" w:rsidP="00BB735C">
      <w:pPr>
        <w:jc w:val="center"/>
        <w:rPr>
          <w:rFonts w:ascii="Calibri" w:hAnsi="Calibri" w:cs="Tahoma"/>
          <w:sz w:val="40"/>
          <w:szCs w:val="40"/>
        </w:rPr>
      </w:pPr>
    </w:p>
    <w:p w:rsidR="00BB735C" w:rsidRPr="00F6702C" w:rsidRDefault="00BB735C" w:rsidP="00BB735C">
      <w:pPr>
        <w:jc w:val="center"/>
        <w:rPr>
          <w:rFonts w:ascii="Calibri" w:hAnsi="Calibri" w:cs="Tahoma"/>
          <w:sz w:val="40"/>
          <w:szCs w:val="40"/>
        </w:rPr>
      </w:pPr>
      <w:r w:rsidRPr="00F6702C">
        <w:rPr>
          <w:rFonts w:ascii="Calibri" w:hAnsi="Calibri" w:cs="Tahoma"/>
          <w:sz w:val="40"/>
          <w:szCs w:val="40"/>
        </w:rPr>
        <w:t>FOR THE CO-ORDINATION OF THE</w:t>
      </w:r>
    </w:p>
    <w:p w:rsidR="00BB735C" w:rsidRPr="00F6702C" w:rsidRDefault="00BB735C" w:rsidP="00BB735C">
      <w:pPr>
        <w:jc w:val="center"/>
        <w:rPr>
          <w:rFonts w:ascii="Calibri" w:hAnsi="Calibri" w:cs="Tahoma"/>
          <w:sz w:val="40"/>
          <w:szCs w:val="40"/>
        </w:rPr>
      </w:pPr>
    </w:p>
    <w:p w:rsidR="00BB735C" w:rsidRPr="00F6702C" w:rsidRDefault="00BB735C" w:rsidP="00BB735C">
      <w:pPr>
        <w:jc w:val="center"/>
        <w:rPr>
          <w:rFonts w:ascii="Calibri" w:hAnsi="Calibri" w:cs="Tahoma"/>
          <w:b/>
          <w:sz w:val="48"/>
          <w:szCs w:val="48"/>
        </w:rPr>
      </w:pPr>
      <w:r w:rsidRPr="00F6702C">
        <w:rPr>
          <w:rFonts w:ascii="Calibri" w:hAnsi="Calibri" w:cs="Tahoma"/>
          <w:b/>
          <w:sz w:val="48"/>
          <w:szCs w:val="48"/>
        </w:rPr>
        <w:t xml:space="preserve">STUDENT </w:t>
      </w:r>
      <w:smartTag w:uri="urn:schemas-microsoft-com:office:smarttags" w:element="City">
        <w:smartTag w:uri="urn:schemas-microsoft-com:office:smarttags" w:element="place">
          <w:r w:rsidRPr="00F6702C">
            <w:rPr>
              <w:rFonts w:ascii="Calibri" w:hAnsi="Calibri" w:cs="Tahoma"/>
              <w:b/>
              <w:sz w:val="48"/>
              <w:szCs w:val="48"/>
            </w:rPr>
            <w:t>ENTERPRISE</w:t>
          </w:r>
        </w:smartTag>
      </w:smartTag>
      <w:r w:rsidRPr="00F6702C">
        <w:rPr>
          <w:rFonts w:ascii="Calibri" w:hAnsi="Calibri" w:cs="Tahoma"/>
          <w:b/>
          <w:sz w:val="48"/>
          <w:szCs w:val="48"/>
        </w:rPr>
        <w:t xml:space="preserve"> </w:t>
      </w:r>
      <w:r w:rsidR="00BB47D1">
        <w:rPr>
          <w:rFonts w:ascii="Calibri" w:hAnsi="Calibri" w:cs="Tahoma"/>
          <w:b/>
          <w:sz w:val="48"/>
          <w:szCs w:val="48"/>
        </w:rPr>
        <w:t>PROGRAMME</w:t>
      </w:r>
    </w:p>
    <w:p w:rsidR="00BB735C" w:rsidRPr="00F6702C" w:rsidRDefault="00BB735C" w:rsidP="00BB735C">
      <w:pPr>
        <w:jc w:val="center"/>
        <w:rPr>
          <w:rFonts w:ascii="Calibri" w:hAnsi="Calibri" w:cs="Tahoma"/>
          <w:sz w:val="40"/>
          <w:szCs w:val="40"/>
        </w:rPr>
      </w:pPr>
    </w:p>
    <w:p w:rsidR="00BB735C" w:rsidRPr="00F6702C" w:rsidRDefault="007B1937" w:rsidP="00BB735C">
      <w:pPr>
        <w:jc w:val="center"/>
        <w:rPr>
          <w:rFonts w:ascii="Calibri" w:hAnsi="Calibri" w:cs="Tahoma"/>
          <w:sz w:val="40"/>
          <w:szCs w:val="40"/>
        </w:rPr>
      </w:pPr>
      <w:r>
        <w:rPr>
          <w:rFonts w:ascii="Calibri" w:hAnsi="Calibri" w:cs="Tahoma"/>
          <w:sz w:val="40"/>
          <w:szCs w:val="40"/>
        </w:rPr>
        <w:t>201</w:t>
      </w:r>
      <w:r w:rsidR="00E93FEF">
        <w:rPr>
          <w:rFonts w:ascii="Calibri" w:hAnsi="Calibri" w:cs="Tahoma"/>
          <w:sz w:val="40"/>
          <w:szCs w:val="40"/>
        </w:rPr>
        <w:t>8</w:t>
      </w:r>
      <w:r>
        <w:rPr>
          <w:rFonts w:ascii="Calibri" w:hAnsi="Calibri" w:cs="Tahoma"/>
          <w:sz w:val="40"/>
          <w:szCs w:val="40"/>
        </w:rPr>
        <w:t>/201</w:t>
      </w:r>
      <w:r w:rsidR="00E93FEF">
        <w:rPr>
          <w:rFonts w:ascii="Calibri" w:hAnsi="Calibri" w:cs="Tahoma"/>
          <w:sz w:val="40"/>
          <w:szCs w:val="40"/>
        </w:rPr>
        <w:t>9</w:t>
      </w:r>
    </w:p>
    <w:p w:rsidR="00B608A6" w:rsidRPr="00F6702C" w:rsidRDefault="00B608A6" w:rsidP="00BB735C">
      <w:pPr>
        <w:jc w:val="center"/>
        <w:rPr>
          <w:rFonts w:ascii="Calibri" w:hAnsi="Calibri" w:cs="Tahoma"/>
          <w:sz w:val="40"/>
          <w:szCs w:val="40"/>
        </w:rPr>
      </w:pPr>
    </w:p>
    <w:p w:rsidR="00487742" w:rsidRDefault="00487742">
      <w:pPr>
        <w:rPr>
          <w:rFonts w:ascii="Tahoma" w:hAnsi="Tahoma" w:cs="Tahoma"/>
        </w:rPr>
      </w:pPr>
    </w:p>
    <w:p w:rsidR="0016184D" w:rsidRDefault="0016184D">
      <w:pPr>
        <w:rPr>
          <w:rFonts w:ascii="Tahoma" w:hAnsi="Tahoma" w:cs="Tahoma"/>
        </w:rPr>
      </w:pPr>
    </w:p>
    <w:p w:rsidR="0016184D" w:rsidRDefault="0016184D">
      <w:pPr>
        <w:rPr>
          <w:rFonts w:ascii="Tahoma" w:hAnsi="Tahoma" w:cs="Tahoma"/>
        </w:rPr>
      </w:pPr>
    </w:p>
    <w:p w:rsidR="0016184D" w:rsidRDefault="0016184D">
      <w:pPr>
        <w:rPr>
          <w:rFonts w:ascii="Tahoma" w:hAnsi="Tahoma" w:cs="Tahoma"/>
        </w:rPr>
      </w:pPr>
    </w:p>
    <w:p w:rsidR="0016184D" w:rsidRDefault="0016184D">
      <w:pPr>
        <w:rPr>
          <w:rFonts w:ascii="Tahoma" w:hAnsi="Tahoma" w:cs="Tahoma"/>
        </w:rPr>
      </w:pPr>
    </w:p>
    <w:p w:rsidR="0016184D" w:rsidRDefault="0016184D">
      <w:pPr>
        <w:rPr>
          <w:rFonts w:ascii="Tahoma" w:hAnsi="Tahoma" w:cs="Tahoma"/>
        </w:rPr>
      </w:pPr>
    </w:p>
    <w:p w:rsidR="0016184D" w:rsidRDefault="0016184D">
      <w:pPr>
        <w:rPr>
          <w:rFonts w:ascii="Tahoma" w:hAnsi="Tahoma" w:cs="Tahoma"/>
        </w:rPr>
      </w:pPr>
    </w:p>
    <w:p w:rsidR="00C97C84" w:rsidRDefault="00C97C84">
      <w:pPr>
        <w:rPr>
          <w:rFonts w:ascii="Tahoma" w:hAnsi="Tahoma" w:cs="Tahoma"/>
        </w:rPr>
      </w:pPr>
    </w:p>
    <w:p w:rsidR="00C97C84" w:rsidRPr="00BB735C" w:rsidRDefault="00C97C84">
      <w:pPr>
        <w:rPr>
          <w:rFonts w:ascii="Tahoma" w:hAnsi="Tahoma" w:cs="Tahoma"/>
        </w:rPr>
      </w:pPr>
    </w:p>
    <w:p w:rsidR="00E27C9B" w:rsidRDefault="00E27C9B" w:rsidP="00F2679B">
      <w:pPr>
        <w:jc w:val="center"/>
        <w:rPr>
          <w:rFonts w:ascii="Tahoma" w:hAnsi="Tahoma" w:cs="Tahoma"/>
          <w:b/>
          <w:sz w:val="24"/>
          <w:szCs w:val="24"/>
        </w:rPr>
      </w:pPr>
    </w:p>
    <w:p w:rsidR="00C97C84" w:rsidRDefault="00B06F71">
      <w:pPr>
        <w:rPr>
          <w:rFonts w:ascii="Calibri" w:hAnsi="Calibri" w:cs="Tahoma"/>
          <w:b/>
          <w:sz w:val="22"/>
          <w:szCs w:val="22"/>
        </w:rPr>
      </w:pPr>
      <w:r>
        <w:rPr>
          <w:rFonts w:ascii="Calibri" w:hAnsi="Calibri" w:cs="Tahoma"/>
          <w:b/>
          <w:sz w:val="22"/>
          <w:szCs w:val="22"/>
        </w:rPr>
        <w:br w:type="page"/>
      </w:r>
    </w:p>
    <w:p w:rsidR="00C97C84" w:rsidRDefault="00C97C84">
      <w:pPr>
        <w:rPr>
          <w:rFonts w:ascii="Calibri" w:hAnsi="Calibri" w:cs="Tahoma"/>
          <w:b/>
          <w:sz w:val="22"/>
          <w:szCs w:val="22"/>
        </w:rPr>
      </w:pPr>
    </w:p>
    <w:p w:rsidR="00487742" w:rsidRDefault="001E0573">
      <w:pPr>
        <w:rPr>
          <w:rFonts w:ascii="Calibri" w:hAnsi="Calibri" w:cs="Tahoma"/>
          <w:sz w:val="22"/>
          <w:szCs w:val="22"/>
        </w:rPr>
      </w:pPr>
      <w:proofErr w:type="gramStart"/>
      <w:r>
        <w:rPr>
          <w:rFonts w:ascii="Calibri" w:hAnsi="Calibri" w:cs="Tahoma"/>
          <w:b/>
          <w:sz w:val="22"/>
          <w:szCs w:val="22"/>
        </w:rPr>
        <w:t xml:space="preserve">Submission </w:t>
      </w:r>
      <w:r w:rsidR="000B5C97" w:rsidRPr="00F6702C">
        <w:rPr>
          <w:rFonts w:ascii="Calibri" w:hAnsi="Calibri" w:cs="Tahoma"/>
          <w:b/>
          <w:sz w:val="22"/>
          <w:szCs w:val="22"/>
        </w:rPr>
        <w:t xml:space="preserve"> </w:t>
      </w:r>
      <w:r w:rsidR="00901A62" w:rsidRPr="00F6702C">
        <w:rPr>
          <w:rFonts w:ascii="Calibri" w:hAnsi="Calibri" w:cs="Tahoma"/>
          <w:b/>
          <w:sz w:val="22"/>
          <w:szCs w:val="22"/>
        </w:rPr>
        <w:t>G</w:t>
      </w:r>
      <w:r w:rsidR="000B5C97" w:rsidRPr="00F6702C">
        <w:rPr>
          <w:rFonts w:ascii="Calibri" w:hAnsi="Calibri" w:cs="Tahoma"/>
          <w:b/>
          <w:sz w:val="22"/>
          <w:szCs w:val="22"/>
        </w:rPr>
        <w:t>uidelines</w:t>
      </w:r>
      <w:proofErr w:type="gramEnd"/>
      <w:r w:rsidR="000B5C97" w:rsidRPr="00F6702C">
        <w:rPr>
          <w:rFonts w:ascii="Calibri" w:hAnsi="Calibri" w:cs="Tahoma"/>
          <w:sz w:val="22"/>
          <w:szCs w:val="22"/>
        </w:rPr>
        <w:t xml:space="preserve"> </w:t>
      </w:r>
    </w:p>
    <w:p w:rsidR="00B06F71" w:rsidRPr="00F6702C" w:rsidRDefault="00B06F71">
      <w:pPr>
        <w:rPr>
          <w:rFonts w:ascii="Calibri" w:hAnsi="Calibri" w:cs="Tahoma"/>
          <w:sz w:val="22"/>
          <w:szCs w:val="22"/>
        </w:rPr>
      </w:pPr>
    </w:p>
    <w:p w:rsidR="00901A62" w:rsidRPr="00F6702C" w:rsidRDefault="00901A62">
      <w:pPr>
        <w:rPr>
          <w:rFonts w:ascii="Calibri" w:hAnsi="Calibri" w:cs="Tahoma"/>
          <w:sz w:val="22"/>
          <w:szCs w:val="22"/>
        </w:rPr>
      </w:pPr>
    </w:p>
    <w:p w:rsidR="00901A62" w:rsidRPr="00F6702C" w:rsidRDefault="00901A62" w:rsidP="00DC2245">
      <w:pPr>
        <w:spacing w:line="360" w:lineRule="auto"/>
        <w:rPr>
          <w:rFonts w:ascii="Calibri" w:hAnsi="Calibri" w:cs="Tahoma"/>
          <w:b/>
          <w:sz w:val="22"/>
          <w:szCs w:val="22"/>
        </w:rPr>
      </w:pPr>
      <w:r w:rsidRPr="00F6702C">
        <w:rPr>
          <w:rFonts w:ascii="Calibri" w:hAnsi="Calibri" w:cs="Tahoma"/>
          <w:b/>
          <w:sz w:val="22"/>
          <w:szCs w:val="22"/>
        </w:rPr>
        <w:t>1. Introduction</w:t>
      </w:r>
    </w:p>
    <w:p w:rsidR="000D7D50" w:rsidRPr="00F6702C" w:rsidRDefault="007D4733" w:rsidP="00622FC6">
      <w:pPr>
        <w:pStyle w:val="Heading2"/>
        <w:spacing w:line="360" w:lineRule="auto"/>
        <w:jc w:val="both"/>
        <w:rPr>
          <w:rFonts w:ascii="Calibri" w:hAnsi="Calibri" w:cs="Tahoma"/>
          <w:b w:val="0"/>
          <w:i w:val="0"/>
          <w:sz w:val="22"/>
          <w:szCs w:val="22"/>
        </w:rPr>
      </w:pPr>
      <w:r w:rsidRPr="00F6702C">
        <w:rPr>
          <w:rFonts w:ascii="Calibri" w:hAnsi="Calibri"/>
          <w:b w:val="0"/>
          <w:i w:val="0"/>
          <w:color w:val="000000"/>
          <w:sz w:val="22"/>
          <w:szCs w:val="22"/>
        </w:rPr>
        <w:t xml:space="preserve">Encouraging and promoting an enterprise culture </w:t>
      </w:r>
      <w:r w:rsidR="00DD7FAB">
        <w:rPr>
          <w:rFonts w:ascii="Calibri" w:hAnsi="Calibri"/>
          <w:b w:val="0"/>
          <w:i w:val="0"/>
          <w:color w:val="000000"/>
          <w:sz w:val="22"/>
          <w:szCs w:val="22"/>
        </w:rPr>
        <w:t>is</w:t>
      </w:r>
      <w:r w:rsidRPr="00F6702C">
        <w:rPr>
          <w:rFonts w:ascii="Calibri" w:hAnsi="Calibri"/>
          <w:b w:val="0"/>
          <w:i w:val="0"/>
          <w:color w:val="000000"/>
          <w:sz w:val="22"/>
          <w:szCs w:val="22"/>
        </w:rPr>
        <w:t xml:space="preserve"> an important area of activity for</w:t>
      </w:r>
      <w:r w:rsidR="00674102">
        <w:rPr>
          <w:rFonts w:ascii="Calibri" w:hAnsi="Calibri"/>
          <w:b w:val="0"/>
          <w:i w:val="0"/>
          <w:color w:val="000000"/>
          <w:sz w:val="22"/>
          <w:szCs w:val="22"/>
        </w:rPr>
        <w:t xml:space="preserve"> the n</w:t>
      </w:r>
      <w:r w:rsidR="00341D19">
        <w:rPr>
          <w:rFonts w:ascii="Calibri" w:hAnsi="Calibri"/>
          <w:b w:val="0"/>
          <w:i w:val="0"/>
          <w:color w:val="000000"/>
          <w:sz w:val="22"/>
          <w:szCs w:val="22"/>
        </w:rPr>
        <w:t xml:space="preserve">etwork of </w:t>
      </w:r>
      <w:r w:rsidRPr="00F6702C">
        <w:rPr>
          <w:rFonts w:ascii="Calibri" w:hAnsi="Calibri"/>
          <w:b w:val="0"/>
          <w:i w:val="0"/>
          <w:color w:val="000000"/>
          <w:sz w:val="22"/>
          <w:szCs w:val="22"/>
        </w:rPr>
        <w:t>Local Enterprise Offices</w:t>
      </w:r>
      <w:r w:rsidRPr="00F6702C">
        <w:rPr>
          <w:rFonts w:ascii="Calibri" w:hAnsi="Calibri"/>
          <w:color w:val="000000"/>
          <w:sz w:val="22"/>
          <w:szCs w:val="22"/>
        </w:rPr>
        <w:t xml:space="preserve">. </w:t>
      </w:r>
      <w:r w:rsidRPr="00F6702C">
        <w:rPr>
          <w:rFonts w:ascii="Calibri" w:hAnsi="Calibri"/>
          <w:b w:val="0"/>
          <w:i w:val="0"/>
          <w:color w:val="000000"/>
          <w:sz w:val="22"/>
          <w:szCs w:val="22"/>
        </w:rPr>
        <w:t xml:space="preserve">The Local Enterprise Offices </w:t>
      </w:r>
      <w:r w:rsidR="00674102">
        <w:rPr>
          <w:rFonts w:ascii="Calibri" w:hAnsi="Calibri"/>
          <w:b w:val="0"/>
          <w:i w:val="0"/>
          <w:color w:val="000000"/>
          <w:sz w:val="22"/>
          <w:szCs w:val="22"/>
        </w:rPr>
        <w:t>continually foster and promote</w:t>
      </w:r>
      <w:r w:rsidRPr="00F6702C">
        <w:rPr>
          <w:rFonts w:ascii="Calibri" w:hAnsi="Calibri"/>
          <w:b w:val="0"/>
          <w:i w:val="0"/>
          <w:color w:val="000000"/>
          <w:sz w:val="22"/>
          <w:szCs w:val="22"/>
        </w:rPr>
        <w:t xml:space="preserve"> entrepreneurship in the education system as a critical element in the future development of small business in Ireland. The Local Enterprise Office </w:t>
      </w:r>
      <w:r w:rsidR="00703DB1">
        <w:rPr>
          <w:rFonts w:ascii="Calibri" w:hAnsi="Calibri"/>
          <w:b w:val="0"/>
          <w:i w:val="0"/>
          <w:color w:val="000000"/>
          <w:sz w:val="22"/>
          <w:szCs w:val="22"/>
        </w:rPr>
        <w:t>Tipperary</w:t>
      </w:r>
      <w:r w:rsidRPr="00F6702C">
        <w:rPr>
          <w:rFonts w:ascii="Calibri" w:hAnsi="Calibri"/>
          <w:b w:val="0"/>
          <w:i w:val="0"/>
          <w:color w:val="000000"/>
          <w:sz w:val="22"/>
          <w:szCs w:val="22"/>
        </w:rPr>
        <w:t xml:space="preserve"> </w:t>
      </w:r>
      <w:r w:rsidR="008A0CDA" w:rsidRPr="00F6702C">
        <w:rPr>
          <w:rFonts w:ascii="Calibri" w:hAnsi="Calibri" w:cs="Tahoma"/>
          <w:b w:val="0"/>
          <w:i w:val="0"/>
          <w:sz w:val="22"/>
          <w:szCs w:val="22"/>
        </w:rPr>
        <w:t xml:space="preserve">is currently inviting submissions to </w:t>
      </w:r>
      <w:r w:rsidR="00674102">
        <w:rPr>
          <w:rFonts w:ascii="Calibri" w:hAnsi="Calibri" w:cs="Tahoma"/>
          <w:b w:val="0"/>
          <w:i w:val="0"/>
          <w:sz w:val="22"/>
          <w:szCs w:val="22"/>
        </w:rPr>
        <w:t>quote</w:t>
      </w:r>
      <w:r w:rsidR="008A0CDA" w:rsidRPr="00F6702C">
        <w:rPr>
          <w:rFonts w:ascii="Calibri" w:hAnsi="Calibri" w:cs="Tahoma"/>
          <w:b w:val="0"/>
          <w:i w:val="0"/>
          <w:sz w:val="22"/>
          <w:szCs w:val="22"/>
        </w:rPr>
        <w:t xml:space="preserve"> for the delivery and co-ordination of the Student Enterprise </w:t>
      </w:r>
      <w:r w:rsidR="00BB47D1">
        <w:rPr>
          <w:rFonts w:ascii="Calibri" w:hAnsi="Calibri" w:cs="Tahoma"/>
          <w:b w:val="0"/>
          <w:i w:val="0"/>
          <w:sz w:val="22"/>
          <w:szCs w:val="22"/>
        </w:rPr>
        <w:t>Programme</w:t>
      </w:r>
      <w:r w:rsidR="008A0CDA" w:rsidRPr="00F6702C">
        <w:rPr>
          <w:rFonts w:ascii="Calibri" w:hAnsi="Calibri" w:cs="Tahoma"/>
          <w:b w:val="0"/>
          <w:i w:val="0"/>
          <w:sz w:val="22"/>
          <w:szCs w:val="22"/>
        </w:rPr>
        <w:t xml:space="preserve"> (hereafter referred to as </w:t>
      </w:r>
      <w:r w:rsidR="00BB47D1">
        <w:rPr>
          <w:rFonts w:ascii="Calibri" w:hAnsi="Calibri" w:cs="Tahoma"/>
          <w:b w:val="0"/>
          <w:i w:val="0"/>
          <w:sz w:val="22"/>
          <w:szCs w:val="22"/>
        </w:rPr>
        <w:t>SEP</w:t>
      </w:r>
      <w:r w:rsidR="008A0CDA" w:rsidRPr="00F6702C">
        <w:rPr>
          <w:rFonts w:ascii="Calibri" w:hAnsi="Calibri" w:cs="Tahoma"/>
          <w:b w:val="0"/>
          <w:i w:val="0"/>
          <w:sz w:val="22"/>
          <w:szCs w:val="22"/>
        </w:rPr>
        <w:t xml:space="preserve">) </w:t>
      </w:r>
      <w:r w:rsidR="000D7D50" w:rsidRPr="00F6702C">
        <w:rPr>
          <w:rFonts w:ascii="Calibri" w:hAnsi="Calibri" w:cs="Tahoma"/>
          <w:b w:val="0"/>
          <w:i w:val="0"/>
          <w:sz w:val="22"/>
          <w:szCs w:val="22"/>
        </w:rPr>
        <w:t>in second leve</w:t>
      </w:r>
      <w:r w:rsidR="00703DB1">
        <w:rPr>
          <w:rFonts w:ascii="Calibri" w:hAnsi="Calibri" w:cs="Tahoma"/>
          <w:b w:val="0"/>
          <w:i w:val="0"/>
          <w:sz w:val="22"/>
          <w:szCs w:val="22"/>
        </w:rPr>
        <w:t>l schools within County Tipperary</w:t>
      </w:r>
      <w:r w:rsidR="000D7D50" w:rsidRPr="00F6702C">
        <w:rPr>
          <w:rFonts w:ascii="Calibri" w:hAnsi="Calibri" w:cs="Tahoma"/>
          <w:b w:val="0"/>
          <w:i w:val="0"/>
          <w:sz w:val="22"/>
          <w:szCs w:val="22"/>
        </w:rPr>
        <w:t xml:space="preserve"> </w:t>
      </w:r>
      <w:r w:rsidR="0047338E" w:rsidRPr="00F6702C">
        <w:rPr>
          <w:rFonts w:ascii="Calibri" w:hAnsi="Calibri" w:cs="Tahoma"/>
          <w:b w:val="0"/>
          <w:i w:val="0"/>
          <w:sz w:val="22"/>
          <w:szCs w:val="22"/>
        </w:rPr>
        <w:t xml:space="preserve">for </w:t>
      </w:r>
      <w:r w:rsidR="007B1937">
        <w:rPr>
          <w:rFonts w:ascii="Calibri" w:hAnsi="Calibri" w:cs="Tahoma"/>
          <w:b w:val="0"/>
          <w:i w:val="0"/>
          <w:sz w:val="22"/>
          <w:szCs w:val="22"/>
        </w:rPr>
        <w:t>the</w:t>
      </w:r>
      <w:r w:rsidR="0016184D">
        <w:rPr>
          <w:rFonts w:ascii="Calibri" w:hAnsi="Calibri" w:cs="Tahoma"/>
          <w:b w:val="0"/>
          <w:i w:val="0"/>
          <w:sz w:val="22"/>
          <w:szCs w:val="22"/>
        </w:rPr>
        <w:t xml:space="preserve"> </w:t>
      </w:r>
      <w:r w:rsidR="007B1937">
        <w:rPr>
          <w:rFonts w:ascii="Calibri" w:hAnsi="Calibri" w:cs="Tahoma"/>
          <w:b w:val="0"/>
          <w:i w:val="0"/>
          <w:sz w:val="22"/>
          <w:szCs w:val="22"/>
        </w:rPr>
        <w:t>2017/2018</w:t>
      </w:r>
      <w:r w:rsidR="008A0CDA" w:rsidRPr="00F6702C">
        <w:rPr>
          <w:rFonts w:ascii="Calibri" w:hAnsi="Calibri" w:cs="Tahoma"/>
          <w:b w:val="0"/>
          <w:i w:val="0"/>
          <w:sz w:val="22"/>
          <w:szCs w:val="22"/>
        </w:rPr>
        <w:t xml:space="preserve"> Programme.</w:t>
      </w:r>
      <w:r w:rsidR="006413BA" w:rsidRPr="00F6702C">
        <w:rPr>
          <w:rFonts w:ascii="Calibri" w:hAnsi="Calibri" w:cs="Tahoma"/>
          <w:b w:val="0"/>
          <w:i w:val="0"/>
          <w:sz w:val="22"/>
          <w:szCs w:val="22"/>
        </w:rPr>
        <w:t xml:space="preserve"> </w:t>
      </w:r>
      <w:r w:rsidR="00A43D74" w:rsidRPr="00F6702C">
        <w:rPr>
          <w:rFonts w:ascii="Calibri" w:hAnsi="Calibri" w:cs="Tahoma"/>
          <w:b w:val="0"/>
          <w:i w:val="0"/>
          <w:sz w:val="22"/>
          <w:szCs w:val="22"/>
        </w:rPr>
        <w:t xml:space="preserve">The </w:t>
      </w:r>
      <w:r w:rsidR="00BB47D1">
        <w:rPr>
          <w:rFonts w:ascii="Calibri" w:hAnsi="Calibri" w:cs="Tahoma"/>
          <w:b w:val="0"/>
          <w:i w:val="0"/>
          <w:sz w:val="22"/>
          <w:szCs w:val="22"/>
        </w:rPr>
        <w:t>SEP</w:t>
      </w:r>
      <w:r w:rsidR="00A43D74" w:rsidRPr="00F6702C">
        <w:rPr>
          <w:rFonts w:ascii="Calibri" w:hAnsi="Calibri" w:cs="Tahoma"/>
          <w:b w:val="0"/>
          <w:i w:val="0"/>
          <w:sz w:val="22"/>
          <w:szCs w:val="22"/>
        </w:rPr>
        <w:t xml:space="preserve"> is a national enterprise education programme for secondary school students aimed at fostering an entrepreneurial spirit, through the practical experience of setting up and running a mini-business. </w:t>
      </w:r>
      <w:r w:rsidR="004177B0" w:rsidRPr="00F6702C">
        <w:rPr>
          <w:rFonts w:ascii="Calibri" w:hAnsi="Calibri" w:cs="Tahoma"/>
          <w:b w:val="0"/>
          <w:i w:val="0"/>
          <w:sz w:val="22"/>
          <w:szCs w:val="22"/>
        </w:rPr>
        <w:t xml:space="preserve">Further information and details of the </w:t>
      </w:r>
      <w:r w:rsidR="00BB47D1">
        <w:rPr>
          <w:rFonts w:ascii="Calibri" w:hAnsi="Calibri" w:cs="Tahoma"/>
          <w:b w:val="0"/>
          <w:i w:val="0"/>
          <w:sz w:val="22"/>
          <w:szCs w:val="22"/>
        </w:rPr>
        <w:t>SEP</w:t>
      </w:r>
      <w:r w:rsidR="004177B0" w:rsidRPr="00F6702C">
        <w:rPr>
          <w:rFonts w:ascii="Calibri" w:hAnsi="Calibri" w:cs="Tahoma"/>
          <w:b w:val="0"/>
          <w:i w:val="0"/>
          <w:sz w:val="22"/>
          <w:szCs w:val="22"/>
        </w:rPr>
        <w:t xml:space="preserve"> can be accessed on </w:t>
      </w:r>
      <w:hyperlink r:id="rId9" w:history="1">
        <w:r w:rsidR="004177B0" w:rsidRPr="00F6702C">
          <w:rPr>
            <w:rStyle w:val="Hyperlink"/>
            <w:rFonts w:ascii="Calibri" w:hAnsi="Calibri" w:cs="Tahoma"/>
            <w:b w:val="0"/>
            <w:i w:val="0"/>
            <w:sz w:val="22"/>
            <w:szCs w:val="22"/>
          </w:rPr>
          <w:t>www.studententerprise.ie</w:t>
        </w:r>
      </w:hyperlink>
    </w:p>
    <w:p w:rsidR="00A43D74" w:rsidRPr="00F6702C" w:rsidRDefault="00A43D74" w:rsidP="00DC2245">
      <w:pPr>
        <w:spacing w:line="360" w:lineRule="auto"/>
        <w:rPr>
          <w:rFonts w:ascii="Calibri" w:hAnsi="Calibri" w:cs="Tahoma"/>
          <w:sz w:val="22"/>
          <w:szCs w:val="22"/>
        </w:rPr>
      </w:pPr>
    </w:p>
    <w:p w:rsidR="007D4733" w:rsidRPr="00F6702C" w:rsidRDefault="007D4733" w:rsidP="00DC2245">
      <w:pPr>
        <w:spacing w:line="360" w:lineRule="auto"/>
        <w:rPr>
          <w:rFonts w:ascii="Calibri" w:hAnsi="Calibri" w:cs="Tahoma"/>
          <w:b/>
          <w:sz w:val="22"/>
          <w:szCs w:val="22"/>
        </w:rPr>
      </w:pPr>
      <w:r w:rsidRPr="00F6702C">
        <w:rPr>
          <w:rFonts w:ascii="Calibri" w:hAnsi="Calibri" w:cs="Tahoma"/>
          <w:b/>
          <w:sz w:val="22"/>
          <w:szCs w:val="22"/>
        </w:rPr>
        <w:t xml:space="preserve">2. Student Enterprise  </w:t>
      </w:r>
      <w:r w:rsidR="00A43D74" w:rsidRPr="00F6702C">
        <w:rPr>
          <w:rFonts w:ascii="Calibri" w:hAnsi="Calibri" w:cs="Tahoma"/>
          <w:b/>
          <w:sz w:val="22"/>
          <w:szCs w:val="22"/>
        </w:rPr>
        <w:t xml:space="preserve"> </w:t>
      </w:r>
    </w:p>
    <w:p w:rsidR="00307635" w:rsidRDefault="00307635" w:rsidP="00622FC6">
      <w:pPr>
        <w:spacing w:line="360" w:lineRule="auto"/>
        <w:jc w:val="both"/>
        <w:rPr>
          <w:rFonts w:ascii="Calibri" w:hAnsi="Calibri"/>
          <w:color w:val="000000"/>
          <w:sz w:val="22"/>
          <w:szCs w:val="22"/>
        </w:rPr>
      </w:pPr>
    </w:p>
    <w:p w:rsidR="00A0393A" w:rsidRDefault="007D4733" w:rsidP="00622FC6">
      <w:pPr>
        <w:spacing w:line="360" w:lineRule="auto"/>
        <w:jc w:val="both"/>
        <w:rPr>
          <w:rFonts w:ascii="Calibri" w:hAnsi="Calibri" w:cs="Tahoma"/>
          <w:sz w:val="22"/>
          <w:szCs w:val="22"/>
        </w:rPr>
      </w:pPr>
      <w:r w:rsidRPr="00F6702C">
        <w:rPr>
          <w:rFonts w:ascii="Calibri" w:hAnsi="Calibri"/>
          <w:color w:val="000000"/>
          <w:sz w:val="22"/>
          <w:szCs w:val="22"/>
        </w:rPr>
        <w:t xml:space="preserve">In seeking to develop a thriving enterprise culture, it is critical that young people from all backgrounds see enterprise as a viable career choice. Entrepreneurial qualities and mindset need to be fostered from an early stage. </w:t>
      </w:r>
      <w:r w:rsidR="006526D9" w:rsidRPr="00F6702C">
        <w:rPr>
          <w:rFonts w:ascii="Calibri" w:hAnsi="Calibri" w:cs="Tahoma"/>
          <w:sz w:val="22"/>
          <w:szCs w:val="22"/>
        </w:rPr>
        <w:t>Whi</w:t>
      </w:r>
      <w:r w:rsidR="00DC2245" w:rsidRPr="00F6702C">
        <w:rPr>
          <w:rFonts w:ascii="Calibri" w:hAnsi="Calibri" w:cs="Tahoma"/>
          <w:sz w:val="22"/>
          <w:szCs w:val="22"/>
        </w:rPr>
        <w:t>l</w:t>
      </w:r>
      <w:r w:rsidR="006526D9" w:rsidRPr="00F6702C">
        <w:rPr>
          <w:rFonts w:ascii="Calibri" w:hAnsi="Calibri" w:cs="Tahoma"/>
          <w:sz w:val="22"/>
          <w:szCs w:val="22"/>
        </w:rPr>
        <w:t xml:space="preserve">e recognising that participation in the </w:t>
      </w:r>
      <w:r w:rsidR="00BB47D1">
        <w:rPr>
          <w:rFonts w:ascii="Calibri" w:hAnsi="Calibri" w:cs="Tahoma"/>
          <w:sz w:val="22"/>
          <w:szCs w:val="22"/>
        </w:rPr>
        <w:t>Programme</w:t>
      </w:r>
      <w:r w:rsidR="006526D9" w:rsidRPr="00F6702C">
        <w:rPr>
          <w:rFonts w:ascii="Calibri" w:hAnsi="Calibri" w:cs="Tahoma"/>
          <w:sz w:val="22"/>
          <w:szCs w:val="22"/>
        </w:rPr>
        <w:t xml:space="preserve"> is on an entirely voluntary basis the</w:t>
      </w:r>
      <w:r w:rsidRPr="00F6702C">
        <w:rPr>
          <w:rFonts w:ascii="Calibri" w:hAnsi="Calibri" w:cs="Tahoma"/>
          <w:sz w:val="22"/>
          <w:szCs w:val="22"/>
        </w:rPr>
        <w:t xml:space="preserve"> following are</w:t>
      </w:r>
      <w:r w:rsidR="006526D9" w:rsidRPr="00F6702C">
        <w:rPr>
          <w:rFonts w:ascii="Calibri" w:hAnsi="Calibri" w:cs="Tahoma"/>
          <w:sz w:val="22"/>
          <w:szCs w:val="22"/>
        </w:rPr>
        <w:t xml:space="preserve"> key targets</w:t>
      </w:r>
      <w:r w:rsidRPr="00F6702C">
        <w:rPr>
          <w:rFonts w:ascii="Calibri" w:hAnsi="Calibri" w:cs="Tahoma"/>
          <w:sz w:val="22"/>
          <w:szCs w:val="22"/>
        </w:rPr>
        <w:t xml:space="preserve"> that the Local En</w:t>
      </w:r>
      <w:r w:rsidR="00703DB1">
        <w:rPr>
          <w:rFonts w:ascii="Calibri" w:hAnsi="Calibri" w:cs="Tahoma"/>
          <w:sz w:val="22"/>
          <w:szCs w:val="22"/>
        </w:rPr>
        <w:t>terprise Office Tipperary</w:t>
      </w:r>
      <w:r w:rsidRPr="00F6702C">
        <w:rPr>
          <w:rFonts w:ascii="Calibri" w:hAnsi="Calibri" w:cs="Tahoma"/>
          <w:sz w:val="22"/>
          <w:szCs w:val="22"/>
        </w:rPr>
        <w:t xml:space="preserve"> aims to achieve</w:t>
      </w:r>
      <w:r w:rsidR="006526D9" w:rsidRPr="00F6702C">
        <w:rPr>
          <w:rFonts w:ascii="Calibri" w:hAnsi="Calibri" w:cs="Tahoma"/>
          <w:sz w:val="22"/>
          <w:szCs w:val="22"/>
        </w:rPr>
        <w:t xml:space="preserve">: </w:t>
      </w:r>
    </w:p>
    <w:p w:rsidR="00A35157" w:rsidRPr="00F6702C" w:rsidRDefault="00A35157" w:rsidP="00622FC6">
      <w:pPr>
        <w:spacing w:line="360" w:lineRule="auto"/>
        <w:jc w:val="both"/>
        <w:rPr>
          <w:rFonts w:ascii="Calibri" w:hAnsi="Calibri" w:cs="Tahoma"/>
          <w:sz w:val="22"/>
          <w:szCs w:val="22"/>
        </w:rPr>
      </w:pPr>
    </w:p>
    <w:p w:rsidR="006526D9" w:rsidRPr="00F6702C" w:rsidRDefault="00A35157" w:rsidP="002E35C8">
      <w:pPr>
        <w:numPr>
          <w:ilvl w:val="0"/>
          <w:numId w:val="3"/>
        </w:numPr>
        <w:tabs>
          <w:tab w:val="clear" w:pos="720"/>
          <w:tab w:val="num" w:pos="360"/>
        </w:tabs>
        <w:spacing w:line="360" w:lineRule="auto"/>
        <w:ind w:left="360"/>
        <w:rPr>
          <w:rFonts w:ascii="Calibri" w:hAnsi="Calibri" w:cs="Tahoma"/>
          <w:sz w:val="22"/>
          <w:szCs w:val="22"/>
        </w:rPr>
      </w:pPr>
      <w:r>
        <w:rPr>
          <w:rFonts w:ascii="Calibri" w:hAnsi="Calibri" w:cs="Tahoma"/>
          <w:sz w:val="22"/>
          <w:szCs w:val="22"/>
        </w:rPr>
        <w:t xml:space="preserve">Promote and create awareness </w:t>
      </w:r>
      <w:r w:rsidR="00E94A7A">
        <w:rPr>
          <w:rFonts w:ascii="Calibri" w:hAnsi="Calibri" w:cs="Tahoma"/>
          <w:sz w:val="22"/>
          <w:szCs w:val="22"/>
        </w:rPr>
        <w:t xml:space="preserve">of Student Enterprise </w:t>
      </w:r>
      <w:r w:rsidR="00BB47D1">
        <w:rPr>
          <w:rFonts w:ascii="Calibri" w:hAnsi="Calibri" w:cs="Tahoma"/>
          <w:sz w:val="22"/>
          <w:szCs w:val="22"/>
        </w:rPr>
        <w:t>Programme</w:t>
      </w:r>
      <w:r w:rsidR="00E94A7A">
        <w:rPr>
          <w:rFonts w:ascii="Calibri" w:hAnsi="Calibri" w:cs="Tahoma"/>
          <w:sz w:val="22"/>
          <w:szCs w:val="22"/>
        </w:rPr>
        <w:t xml:space="preserve"> to all schools (</w:t>
      </w:r>
      <w:r w:rsidR="00DD7FAB">
        <w:rPr>
          <w:rFonts w:ascii="Calibri" w:hAnsi="Calibri" w:cs="Tahoma"/>
          <w:sz w:val="22"/>
          <w:szCs w:val="22"/>
        </w:rPr>
        <w:t>29</w:t>
      </w:r>
      <w:r w:rsidR="00E94A7A">
        <w:rPr>
          <w:rFonts w:ascii="Calibri" w:hAnsi="Calibri" w:cs="Tahoma"/>
          <w:sz w:val="22"/>
          <w:szCs w:val="22"/>
        </w:rPr>
        <w:t xml:space="preserve">) in </w:t>
      </w:r>
      <w:r>
        <w:rPr>
          <w:rFonts w:ascii="Calibri" w:hAnsi="Calibri" w:cs="Tahoma"/>
          <w:sz w:val="22"/>
          <w:szCs w:val="22"/>
        </w:rPr>
        <w:t>Tipperary</w:t>
      </w:r>
    </w:p>
    <w:p w:rsidR="006526D9" w:rsidRPr="00F6702C" w:rsidRDefault="00E94A7A" w:rsidP="002E35C8">
      <w:pPr>
        <w:numPr>
          <w:ilvl w:val="0"/>
          <w:numId w:val="3"/>
        </w:numPr>
        <w:tabs>
          <w:tab w:val="clear" w:pos="720"/>
          <w:tab w:val="num" w:pos="360"/>
        </w:tabs>
        <w:spacing w:line="360" w:lineRule="auto"/>
        <w:ind w:left="360"/>
        <w:rPr>
          <w:rFonts w:ascii="Calibri" w:hAnsi="Calibri" w:cs="Tahoma"/>
          <w:sz w:val="22"/>
          <w:szCs w:val="22"/>
        </w:rPr>
      </w:pPr>
      <w:r>
        <w:rPr>
          <w:rFonts w:ascii="Calibri" w:hAnsi="Calibri" w:cs="Tahoma"/>
          <w:sz w:val="22"/>
          <w:szCs w:val="22"/>
        </w:rPr>
        <w:t xml:space="preserve">A minimum of </w:t>
      </w:r>
      <w:r w:rsidR="00DD7FAB">
        <w:rPr>
          <w:rFonts w:ascii="Calibri" w:hAnsi="Calibri" w:cs="Tahoma"/>
          <w:sz w:val="22"/>
          <w:szCs w:val="22"/>
        </w:rPr>
        <w:t xml:space="preserve">22 </w:t>
      </w:r>
      <w:r>
        <w:rPr>
          <w:rFonts w:ascii="Calibri" w:hAnsi="Calibri" w:cs="Tahoma"/>
          <w:sz w:val="22"/>
          <w:szCs w:val="22"/>
        </w:rPr>
        <w:t xml:space="preserve">schools participating in Student Enterprise </w:t>
      </w:r>
      <w:r w:rsidR="00BB47D1">
        <w:rPr>
          <w:rFonts w:ascii="Calibri" w:hAnsi="Calibri" w:cs="Tahoma"/>
          <w:sz w:val="22"/>
          <w:szCs w:val="22"/>
        </w:rPr>
        <w:t>Programme</w:t>
      </w:r>
      <w:r>
        <w:rPr>
          <w:rFonts w:ascii="Calibri" w:hAnsi="Calibri" w:cs="Tahoma"/>
          <w:sz w:val="22"/>
          <w:szCs w:val="22"/>
        </w:rPr>
        <w:t xml:space="preserve"> across any/all of the three categories</w:t>
      </w:r>
    </w:p>
    <w:p w:rsidR="00E94A7A" w:rsidRDefault="00E94A7A" w:rsidP="00E94A7A">
      <w:pPr>
        <w:numPr>
          <w:ilvl w:val="0"/>
          <w:numId w:val="3"/>
        </w:numPr>
        <w:tabs>
          <w:tab w:val="clear" w:pos="720"/>
          <w:tab w:val="num" w:pos="360"/>
        </w:tabs>
        <w:spacing w:line="360" w:lineRule="auto"/>
        <w:ind w:left="360"/>
        <w:rPr>
          <w:rFonts w:ascii="Calibri" w:hAnsi="Calibri" w:cs="Tahoma"/>
          <w:sz w:val="22"/>
          <w:szCs w:val="22"/>
        </w:rPr>
      </w:pPr>
      <w:r w:rsidRPr="00E94A7A">
        <w:rPr>
          <w:rFonts w:ascii="Calibri" w:hAnsi="Calibri" w:cs="Tahoma"/>
          <w:sz w:val="22"/>
          <w:szCs w:val="22"/>
        </w:rPr>
        <w:t xml:space="preserve"> </w:t>
      </w:r>
      <w:r w:rsidRPr="00F6702C">
        <w:rPr>
          <w:rFonts w:ascii="Calibri" w:hAnsi="Calibri" w:cs="Tahoma"/>
          <w:sz w:val="22"/>
          <w:szCs w:val="22"/>
        </w:rPr>
        <w:t>At</w:t>
      </w:r>
      <w:r>
        <w:rPr>
          <w:rFonts w:ascii="Calibri" w:hAnsi="Calibri" w:cs="Tahoma"/>
          <w:sz w:val="22"/>
          <w:szCs w:val="22"/>
        </w:rPr>
        <w:t xml:space="preserve"> least 1</w:t>
      </w:r>
      <w:r w:rsidR="003D5EB7">
        <w:rPr>
          <w:rFonts w:ascii="Calibri" w:hAnsi="Calibri" w:cs="Tahoma"/>
          <w:sz w:val="22"/>
          <w:szCs w:val="22"/>
        </w:rPr>
        <w:t>,</w:t>
      </w:r>
      <w:r w:rsidR="00DD7FAB">
        <w:rPr>
          <w:rFonts w:ascii="Calibri" w:hAnsi="Calibri" w:cs="Tahoma"/>
          <w:sz w:val="22"/>
          <w:szCs w:val="22"/>
        </w:rPr>
        <w:t>800</w:t>
      </w:r>
      <w:r>
        <w:rPr>
          <w:rFonts w:ascii="Calibri" w:hAnsi="Calibri" w:cs="Tahoma"/>
          <w:sz w:val="22"/>
          <w:szCs w:val="22"/>
        </w:rPr>
        <w:t xml:space="preserve"> students exposed to E</w:t>
      </w:r>
      <w:r w:rsidR="00967CFF">
        <w:rPr>
          <w:rFonts w:ascii="Calibri" w:hAnsi="Calibri" w:cs="Tahoma"/>
          <w:sz w:val="22"/>
          <w:szCs w:val="22"/>
        </w:rPr>
        <w:t xml:space="preserve">ntrepreneurship as a result of </w:t>
      </w:r>
      <w:r>
        <w:rPr>
          <w:rFonts w:ascii="Calibri" w:hAnsi="Calibri" w:cs="Tahoma"/>
          <w:sz w:val="22"/>
          <w:szCs w:val="22"/>
        </w:rPr>
        <w:t xml:space="preserve">the delivery of </w:t>
      </w:r>
      <w:r w:rsidR="00BB47D1">
        <w:rPr>
          <w:rFonts w:ascii="Calibri" w:hAnsi="Calibri" w:cs="Tahoma"/>
          <w:sz w:val="22"/>
          <w:szCs w:val="22"/>
        </w:rPr>
        <w:t>SEP</w:t>
      </w:r>
      <w:r>
        <w:rPr>
          <w:rFonts w:ascii="Calibri" w:hAnsi="Calibri" w:cs="Tahoma"/>
          <w:sz w:val="22"/>
          <w:szCs w:val="22"/>
        </w:rPr>
        <w:t xml:space="preserve"> in Tipperary.</w:t>
      </w:r>
    </w:p>
    <w:p w:rsidR="00DC2245" w:rsidRPr="00F6702C" w:rsidRDefault="00DC2245" w:rsidP="00E94A7A">
      <w:pPr>
        <w:spacing w:line="360" w:lineRule="auto"/>
        <w:ind w:left="360"/>
        <w:rPr>
          <w:rFonts w:ascii="Calibri" w:hAnsi="Calibri" w:cs="Tahoma"/>
          <w:sz w:val="22"/>
          <w:szCs w:val="22"/>
        </w:rPr>
      </w:pPr>
    </w:p>
    <w:p w:rsidR="008F6933" w:rsidRDefault="008F6933" w:rsidP="00DC2245">
      <w:pPr>
        <w:spacing w:line="360" w:lineRule="auto"/>
        <w:ind w:left="360"/>
        <w:rPr>
          <w:rFonts w:ascii="Calibri" w:hAnsi="Calibri" w:cs="Tahoma"/>
          <w:b/>
          <w:sz w:val="22"/>
          <w:szCs w:val="22"/>
        </w:rPr>
      </w:pPr>
    </w:p>
    <w:p w:rsidR="00754E5A" w:rsidRDefault="00754E5A" w:rsidP="00DC2245">
      <w:pPr>
        <w:spacing w:line="360" w:lineRule="auto"/>
        <w:ind w:left="360"/>
        <w:rPr>
          <w:rFonts w:ascii="Calibri" w:hAnsi="Calibri" w:cs="Tahoma"/>
          <w:b/>
          <w:sz w:val="22"/>
          <w:szCs w:val="22"/>
        </w:rPr>
      </w:pPr>
    </w:p>
    <w:p w:rsidR="00754E5A" w:rsidRDefault="00754E5A" w:rsidP="00DC2245">
      <w:pPr>
        <w:spacing w:line="360" w:lineRule="auto"/>
        <w:ind w:left="360"/>
        <w:rPr>
          <w:rFonts w:ascii="Calibri" w:hAnsi="Calibri" w:cs="Tahoma"/>
          <w:b/>
          <w:sz w:val="22"/>
          <w:szCs w:val="22"/>
        </w:rPr>
      </w:pPr>
    </w:p>
    <w:p w:rsidR="00754E5A" w:rsidRDefault="00754E5A" w:rsidP="00DC2245">
      <w:pPr>
        <w:spacing w:line="360" w:lineRule="auto"/>
        <w:ind w:left="360"/>
        <w:rPr>
          <w:rFonts w:ascii="Calibri" w:hAnsi="Calibri" w:cs="Tahoma"/>
          <w:b/>
          <w:sz w:val="22"/>
          <w:szCs w:val="22"/>
        </w:rPr>
      </w:pPr>
    </w:p>
    <w:p w:rsidR="00C97C84" w:rsidRDefault="00C97C84" w:rsidP="00DC2245">
      <w:pPr>
        <w:spacing w:line="360" w:lineRule="auto"/>
        <w:rPr>
          <w:rFonts w:ascii="Calibri" w:hAnsi="Calibri" w:cs="Tahoma"/>
          <w:b/>
          <w:sz w:val="22"/>
          <w:szCs w:val="22"/>
        </w:rPr>
      </w:pPr>
    </w:p>
    <w:p w:rsidR="00DC2245" w:rsidRPr="00F6702C" w:rsidRDefault="00DC2245" w:rsidP="00DC2245">
      <w:pPr>
        <w:spacing w:line="360" w:lineRule="auto"/>
        <w:rPr>
          <w:rFonts w:ascii="Calibri" w:hAnsi="Calibri" w:cs="Tahoma"/>
          <w:b/>
          <w:sz w:val="22"/>
          <w:szCs w:val="22"/>
        </w:rPr>
      </w:pPr>
      <w:r w:rsidRPr="00F6702C">
        <w:rPr>
          <w:rFonts w:ascii="Calibri" w:hAnsi="Calibri" w:cs="Tahoma"/>
          <w:b/>
          <w:sz w:val="22"/>
          <w:szCs w:val="22"/>
        </w:rPr>
        <w:t xml:space="preserve">3. Closing Date for </w:t>
      </w:r>
      <w:r w:rsidR="001E0573">
        <w:rPr>
          <w:rFonts w:ascii="Calibri" w:hAnsi="Calibri" w:cs="Tahoma"/>
          <w:b/>
          <w:sz w:val="22"/>
          <w:szCs w:val="22"/>
        </w:rPr>
        <w:t xml:space="preserve">receipt of proposal </w:t>
      </w:r>
    </w:p>
    <w:p w:rsidR="00307635" w:rsidRDefault="00307635" w:rsidP="00503AE1">
      <w:pPr>
        <w:pStyle w:val="Heading3"/>
        <w:spacing w:line="360" w:lineRule="auto"/>
        <w:jc w:val="both"/>
        <w:rPr>
          <w:rFonts w:ascii="Calibri" w:hAnsi="Calibri" w:cs="Tahoma"/>
          <w:b w:val="0"/>
          <w:sz w:val="22"/>
          <w:szCs w:val="22"/>
          <w:u w:val="none"/>
        </w:rPr>
      </w:pPr>
    </w:p>
    <w:p w:rsidR="00503AE1" w:rsidRPr="00F6702C" w:rsidRDefault="00503AE1" w:rsidP="00503AE1">
      <w:pPr>
        <w:pStyle w:val="Heading3"/>
        <w:spacing w:line="360" w:lineRule="auto"/>
        <w:jc w:val="both"/>
        <w:rPr>
          <w:rFonts w:ascii="Calibri" w:hAnsi="Calibri" w:cs="Tahoma"/>
          <w:b w:val="0"/>
          <w:sz w:val="22"/>
          <w:szCs w:val="22"/>
          <w:u w:val="none"/>
        </w:rPr>
      </w:pPr>
      <w:r w:rsidRPr="00F6702C">
        <w:rPr>
          <w:rFonts w:ascii="Calibri" w:hAnsi="Calibri" w:cs="Tahoma"/>
          <w:b w:val="0"/>
          <w:sz w:val="22"/>
          <w:szCs w:val="22"/>
          <w:u w:val="none"/>
        </w:rPr>
        <w:t xml:space="preserve">The closing date for receipt of completed </w:t>
      </w:r>
      <w:r w:rsidR="001E0573">
        <w:rPr>
          <w:rFonts w:ascii="Calibri" w:hAnsi="Calibri" w:cs="Tahoma"/>
          <w:b w:val="0"/>
          <w:sz w:val="22"/>
          <w:szCs w:val="22"/>
          <w:u w:val="none"/>
        </w:rPr>
        <w:t xml:space="preserve">submissions </w:t>
      </w:r>
      <w:r w:rsidRPr="00F6702C">
        <w:rPr>
          <w:rFonts w:ascii="Calibri" w:hAnsi="Calibri" w:cs="Tahoma"/>
          <w:b w:val="0"/>
          <w:sz w:val="22"/>
          <w:szCs w:val="22"/>
          <w:u w:val="none"/>
        </w:rPr>
        <w:t>is</w:t>
      </w:r>
      <w:r w:rsidRPr="00F6702C">
        <w:rPr>
          <w:rFonts w:ascii="Calibri" w:hAnsi="Calibri" w:cs="Tahoma"/>
          <w:sz w:val="22"/>
          <w:szCs w:val="22"/>
          <w:u w:val="none"/>
        </w:rPr>
        <w:t xml:space="preserve"> </w:t>
      </w:r>
      <w:r w:rsidR="007B1937">
        <w:rPr>
          <w:rFonts w:ascii="Calibri" w:hAnsi="Calibri" w:cs="Tahoma"/>
          <w:sz w:val="22"/>
          <w:szCs w:val="22"/>
          <w:u w:val="none"/>
        </w:rPr>
        <w:t>4</w:t>
      </w:r>
      <w:r w:rsidR="00824630" w:rsidRPr="00F6702C">
        <w:rPr>
          <w:rFonts w:ascii="Calibri" w:hAnsi="Calibri" w:cs="Tahoma"/>
          <w:sz w:val="22"/>
          <w:szCs w:val="22"/>
          <w:u w:val="none"/>
        </w:rPr>
        <w:t>.00</w:t>
      </w:r>
      <w:r w:rsidRPr="00F6702C">
        <w:rPr>
          <w:rFonts w:ascii="Calibri" w:hAnsi="Calibri" w:cs="Tahoma"/>
          <w:sz w:val="22"/>
          <w:szCs w:val="22"/>
          <w:u w:val="none"/>
        </w:rPr>
        <w:t xml:space="preserve">pm, </w:t>
      </w:r>
      <w:r w:rsidR="00A277E7" w:rsidRPr="00F6702C">
        <w:rPr>
          <w:rFonts w:ascii="Calibri" w:hAnsi="Calibri" w:cs="Tahoma"/>
          <w:sz w:val="22"/>
          <w:szCs w:val="22"/>
          <w:u w:val="none"/>
        </w:rPr>
        <w:t>Fri</w:t>
      </w:r>
      <w:r w:rsidR="00A701CF" w:rsidRPr="00F6702C">
        <w:rPr>
          <w:rFonts w:ascii="Calibri" w:hAnsi="Calibri" w:cs="Tahoma"/>
          <w:sz w:val="22"/>
          <w:szCs w:val="22"/>
          <w:u w:val="none"/>
        </w:rPr>
        <w:t xml:space="preserve">day </w:t>
      </w:r>
      <w:r w:rsidR="00E93FEF">
        <w:rPr>
          <w:rFonts w:ascii="Calibri" w:hAnsi="Calibri" w:cs="Tahoma"/>
          <w:sz w:val="22"/>
          <w:szCs w:val="22"/>
          <w:u w:val="none"/>
        </w:rPr>
        <w:t>31 August 2018</w:t>
      </w:r>
      <w:r w:rsidRPr="00F6702C">
        <w:rPr>
          <w:rFonts w:ascii="Calibri" w:hAnsi="Calibri" w:cs="Tahoma"/>
          <w:b w:val="0"/>
          <w:sz w:val="22"/>
          <w:szCs w:val="22"/>
          <w:u w:val="none"/>
        </w:rPr>
        <w:t xml:space="preserve">. </w:t>
      </w:r>
      <w:r w:rsidR="00DD7FAB">
        <w:rPr>
          <w:rFonts w:ascii="Calibri" w:hAnsi="Calibri" w:cs="Tahoma"/>
          <w:b w:val="0"/>
          <w:sz w:val="22"/>
          <w:szCs w:val="22"/>
          <w:u w:val="none"/>
        </w:rPr>
        <w:t>Proposals</w:t>
      </w:r>
      <w:r w:rsidRPr="00F6702C">
        <w:rPr>
          <w:rFonts w:ascii="Calibri" w:hAnsi="Calibri" w:cs="Tahoma"/>
          <w:b w:val="0"/>
          <w:sz w:val="22"/>
          <w:szCs w:val="22"/>
          <w:u w:val="none"/>
        </w:rPr>
        <w:t xml:space="preserve"> received after the closing deadline will not under any circumstances be considered.</w:t>
      </w:r>
    </w:p>
    <w:p w:rsidR="00503AE1" w:rsidRPr="00F6702C" w:rsidRDefault="00DD7FAB" w:rsidP="00CA3516">
      <w:pPr>
        <w:pStyle w:val="Heading3"/>
        <w:spacing w:line="360" w:lineRule="auto"/>
        <w:jc w:val="both"/>
        <w:rPr>
          <w:rFonts w:ascii="Calibri" w:hAnsi="Calibri" w:cs="Tahoma"/>
          <w:b w:val="0"/>
          <w:sz w:val="22"/>
          <w:szCs w:val="22"/>
          <w:u w:val="none"/>
        </w:rPr>
      </w:pPr>
      <w:r>
        <w:rPr>
          <w:rFonts w:ascii="Calibri" w:hAnsi="Calibri" w:cs="Tahoma"/>
          <w:b w:val="0"/>
          <w:sz w:val="22"/>
          <w:szCs w:val="22"/>
          <w:u w:val="none"/>
        </w:rPr>
        <w:t>S</w:t>
      </w:r>
      <w:r w:rsidR="00404100" w:rsidRPr="00F6702C">
        <w:rPr>
          <w:rFonts w:ascii="Calibri" w:hAnsi="Calibri" w:cs="Tahoma"/>
          <w:b w:val="0"/>
          <w:sz w:val="22"/>
          <w:szCs w:val="22"/>
          <w:u w:val="none"/>
        </w:rPr>
        <w:t>ubmissions</w:t>
      </w:r>
      <w:r w:rsidR="00332551" w:rsidRPr="00F6702C">
        <w:rPr>
          <w:rFonts w:ascii="Calibri" w:hAnsi="Calibri" w:cs="Tahoma"/>
          <w:b w:val="0"/>
          <w:sz w:val="22"/>
          <w:szCs w:val="22"/>
          <w:u w:val="none"/>
        </w:rPr>
        <w:t xml:space="preserve"> should </w:t>
      </w:r>
      <w:r w:rsidR="00EE3C7D" w:rsidRPr="00F6702C">
        <w:rPr>
          <w:rFonts w:ascii="Calibri" w:hAnsi="Calibri" w:cs="Tahoma"/>
          <w:b w:val="0"/>
          <w:sz w:val="22"/>
          <w:szCs w:val="22"/>
          <w:u w:val="none"/>
        </w:rPr>
        <w:t xml:space="preserve">be </w:t>
      </w:r>
      <w:r w:rsidR="00332551" w:rsidRPr="00F6702C">
        <w:rPr>
          <w:rFonts w:ascii="Calibri" w:hAnsi="Calibri" w:cs="Tahoma"/>
          <w:b w:val="0"/>
          <w:sz w:val="22"/>
          <w:szCs w:val="22"/>
          <w:u w:val="none"/>
        </w:rPr>
        <w:t>sen</w:t>
      </w:r>
      <w:r w:rsidR="00EE3C7D" w:rsidRPr="00F6702C">
        <w:rPr>
          <w:rFonts w:ascii="Calibri" w:hAnsi="Calibri" w:cs="Tahoma"/>
          <w:b w:val="0"/>
          <w:sz w:val="22"/>
          <w:szCs w:val="22"/>
          <w:u w:val="none"/>
        </w:rPr>
        <w:t>t</w:t>
      </w:r>
      <w:r w:rsidR="00332551" w:rsidRPr="00F6702C">
        <w:rPr>
          <w:rFonts w:ascii="Calibri" w:hAnsi="Calibri" w:cs="Tahoma"/>
          <w:b w:val="0"/>
          <w:sz w:val="22"/>
          <w:szCs w:val="22"/>
          <w:u w:val="none"/>
        </w:rPr>
        <w:t xml:space="preserve"> in writ</w:t>
      </w:r>
      <w:r w:rsidR="00404100" w:rsidRPr="00F6702C">
        <w:rPr>
          <w:rFonts w:ascii="Calibri" w:hAnsi="Calibri" w:cs="Tahoma"/>
          <w:b w:val="0"/>
          <w:sz w:val="22"/>
          <w:szCs w:val="22"/>
          <w:u w:val="none"/>
        </w:rPr>
        <w:t xml:space="preserve">ing, as outlined under 7 below, </w:t>
      </w:r>
      <w:r w:rsidR="00CA3516" w:rsidRPr="00F6702C">
        <w:rPr>
          <w:rFonts w:ascii="Calibri" w:hAnsi="Calibri" w:cs="Tahoma"/>
          <w:b w:val="0"/>
          <w:sz w:val="22"/>
          <w:szCs w:val="22"/>
          <w:u w:val="none"/>
        </w:rPr>
        <w:t>marked ‘</w:t>
      </w:r>
      <w:r>
        <w:rPr>
          <w:rFonts w:ascii="Calibri" w:hAnsi="Calibri" w:cs="Tahoma"/>
          <w:b w:val="0"/>
          <w:sz w:val="22"/>
          <w:szCs w:val="22"/>
          <w:u w:val="none"/>
        </w:rPr>
        <w:t>Proposal</w:t>
      </w:r>
      <w:r w:rsidR="00CA3516" w:rsidRPr="00F6702C">
        <w:rPr>
          <w:rFonts w:ascii="Calibri" w:hAnsi="Calibri" w:cs="Tahoma"/>
          <w:b w:val="0"/>
          <w:sz w:val="22"/>
          <w:szCs w:val="22"/>
          <w:u w:val="none"/>
        </w:rPr>
        <w:t xml:space="preserve"> for Co-ordination of </w:t>
      </w:r>
      <w:r w:rsidR="00BB47D1">
        <w:rPr>
          <w:rFonts w:ascii="Calibri" w:hAnsi="Calibri" w:cs="Tahoma"/>
          <w:b w:val="0"/>
          <w:sz w:val="22"/>
          <w:szCs w:val="22"/>
          <w:u w:val="none"/>
        </w:rPr>
        <w:t>Student Enterprise</w:t>
      </w:r>
      <w:r w:rsidR="00CA3516" w:rsidRPr="00F6702C">
        <w:rPr>
          <w:rFonts w:ascii="Calibri" w:hAnsi="Calibri" w:cs="Tahoma"/>
          <w:b w:val="0"/>
          <w:sz w:val="22"/>
          <w:szCs w:val="22"/>
          <w:u w:val="none"/>
        </w:rPr>
        <w:t xml:space="preserve"> Prog</w:t>
      </w:r>
      <w:r w:rsidR="007271E0">
        <w:rPr>
          <w:rFonts w:ascii="Calibri" w:hAnsi="Calibri" w:cs="Tahoma"/>
          <w:b w:val="0"/>
          <w:sz w:val="22"/>
          <w:szCs w:val="22"/>
          <w:u w:val="none"/>
        </w:rPr>
        <w:t xml:space="preserve">ramme’ for the attention of </w:t>
      </w:r>
      <w:r w:rsidR="00DD7103" w:rsidRPr="00F6702C">
        <w:rPr>
          <w:rFonts w:ascii="Calibri" w:hAnsi="Calibri" w:cs="Tahoma"/>
          <w:b w:val="0"/>
          <w:sz w:val="22"/>
          <w:szCs w:val="22"/>
          <w:u w:val="none"/>
        </w:rPr>
        <w:t>Local Enterprise Office</w:t>
      </w:r>
      <w:r w:rsidR="00703DB1">
        <w:rPr>
          <w:rFonts w:ascii="Calibri" w:hAnsi="Calibri" w:cs="Tahoma"/>
          <w:b w:val="0"/>
          <w:sz w:val="22"/>
          <w:szCs w:val="22"/>
          <w:u w:val="none"/>
        </w:rPr>
        <w:t xml:space="preserve"> – Tipperary, </w:t>
      </w:r>
      <w:r w:rsidR="00BB47D1">
        <w:rPr>
          <w:rFonts w:ascii="Calibri" w:hAnsi="Calibri" w:cs="Tahoma"/>
          <w:b w:val="0"/>
          <w:sz w:val="22"/>
          <w:szCs w:val="22"/>
          <w:u w:val="none"/>
        </w:rPr>
        <w:t>Ballingarrane House</w:t>
      </w:r>
      <w:proofErr w:type="gramStart"/>
      <w:r>
        <w:rPr>
          <w:rFonts w:ascii="Calibri" w:hAnsi="Calibri" w:cs="Tahoma"/>
          <w:b w:val="0"/>
          <w:sz w:val="22"/>
          <w:szCs w:val="22"/>
          <w:u w:val="none"/>
        </w:rPr>
        <w:t xml:space="preserve">, </w:t>
      </w:r>
      <w:r w:rsidR="00703DB1">
        <w:rPr>
          <w:rFonts w:ascii="Calibri" w:hAnsi="Calibri" w:cs="Tahoma"/>
          <w:b w:val="0"/>
          <w:sz w:val="22"/>
          <w:szCs w:val="22"/>
          <w:u w:val="none"/>
        </w:rPr>
        <w:t xml:space="preserve"> </w:t>
      </w:r>
      <w:r w:rsidR="00BB47D1">
        <w:rPr>
          <w:rFonts w:ascii="Calibri" w:hAnsi="Calibri" w:cs="Tahoma"/>
          <w:b w:val="0"/>
          <w:sz w:val="22"/>
          <w:szCs w:val="22"/>
          <w:u w:val="none"/>
        </w:rPr>
        <w:t>Cahir</w:t>
      </w:r>
      <w:proofErr w:type="gramEnd"/>
      <w:r w:rsidR="00BB47D1">
        <w:rPr>
          <w:rFonts w:ascii="Calibri" w:hAnsi="Calibri" w:cs="Tahoma"/>
          <w:b w:val="0"/>
          <w:sz w:val="22"/>
          <w:szCs w:val="22"/>
          <w:u w:val="none"/>
        </w:rPr>
        <w:t xml:space="preserve"> Road, Clonmel</w:t>
      </w:r>
      <w:r>
        <w:rPr>
          <w:rFonts w:ascii="Calibri" w:hAnsi="Calibri" w:cs="Tahoma"/>
          <w:b w:val="0"/>
          <w:sz w:val="22"/>
          <w:szCs w:val="22"/>
          <w:u w:val="none"/>
        </w:rPr>
        <w:t xml:space="preserve">, </w:t>
      </w:r>
      <w:r w:rsidR="00703DB1">
        <w:rPr>
          <w:rFonts w:ascii="Calibri" w:hAnsi="Calibri" w:cs="Tahoma"/>
          <w:b w:val="0"/>
          <w:sz w:val="22"/>
          <w:szCs w:val="22"/>
          <w:u w:val="none"/>
        </w:rPr>
        <w:t xml:space="preserve"> Co. Tipperary or email </w:t>
      </w:r>
      <w:r w:rsidR="00CA3516" w:rsidRPr="00F6702C">
        <w:rPr>
          <w:rFonts w:ascii="Calibri" w:hAnsi="Calibri" w:cs="Tahoma"/>
          <w:b w:val="0"/>
          <w:bCs/>
          <w:sz w:val="22"/>
          <w:szCs w:val="22"/>
          <w:u w:val="none"/>
        </w:rPr>
        <w:t xml:space="preserve"> to</w:t>
      </w:r>
      <w:r w:rsidR="00DD7103" w:rsidRPr="00F6702C">
        <w:rPr>
          <w:rFonts w:ascii="Calibri" w:hAnsi="Calibri" w:cs="Tahoma"/>
          <w:b w:val="0"/>
          <w:bCs/>
          <w:sz w:val="22"/>
          <w:szCs w:val="22"/>
          <w:u w:val="none"/>
        </w:rPr>
        <w:t xml:space="preserve"> </w:t>
      </w:r>
      <w:hyperlink r:id="rId10" w:history="1">
        <w:r w:rsidR="007271E0" w:rsidRPr="008047EE">
          <w:rPr>
            <w:rStyle w:val="Hyperlink"/>
            <w:rFonts w:ascii="Calibri" w:hAnsi="Calibri" w:cs="Tahoma"/>
            <w:b w:val="0"/>
            <w:bCs/>
            <w:sz w:val="22"/>
            <w:szCs w:val="22"/>
          </w:rPr>
          <w:t>leo@tipperarycoco.ie</w:t>
        </w:r>
      </w:hyperlink>
      <w:r w:rsidR="00703DB1">
        <w:rPr>
          <w:rFonts w:ascii="Calibri" w:hAnsi="Calibri" w:cs="Tahoma"/>
          <w:b w:val="0"/>
          <w:bCs/>
          <w:sz w:val="22"/>
          <w:szCs w:val="22"/>
          <w:u w:val="none"/>
        </w:rPr>
        <w:t xml:space="preserve"> </w:t>
      </w:r>
      <w:r w:rsidR="00DD7103" w:rsidRPr="00F6702C">
        <w:rPr>
          <w:rFonts w:ascii="Calibri" w:hAnsi="Calibri" w:cs="Tahoma"/>
          <w:b w:val="0"/>
          <w:bCs/>
          <w:sz w:val="22"/>
          <w:szCs w:val="22"/>
          <w:u w:val="none"/>
        </w:rPr>
        <w:t xml:space="preserve"> </w:t>
      </w:r>
      <w:r w:rsidR="00CA3516" w:rsidRPr="00F6702C">
        <w:rPr>
          <w:rFonts w:ascii="Calibri" w:hAnsi="Calibri" w:cs="Tahoma"/>
          <w:b w:val="0"/>
          <w:bCs/>
          <w:sz w:val="22"/>
          <w:szCs w:val="22"/>
          <w:u w:val="none"/>
        </w:rPr>
        <w:t xml:space="preserve">with </w:t>
      </w:r>
      <w:r w:rsidR="00EE3C7D" w:rsidRPr="00F6702C">
        <w:rPr>
          <w:rFonts w:ascii="Calibri" w:hAnsi="Calibri" w:cs="Tahoma"/>
          <w:b w:val="0"/>
          <w:sz w:val="22"/>
          <w:szCs w:val="22"/>
          <w:u w:val="none"/>
        </w:rPr>
        <w:t>‘</w:t>
      </w:r>
      <w:r>
        <w:rPr>
          <w:rFonts w:ascii="Calibri" w:hAnsi="Calibri" w:cs="Tahoma"/>
          <w:b w:val="0"/>
          <w:sz w:val="22"/>
          <w:szCs w:val="22"/>
          <w:u w:val="none"/>
        </w:rPr>
        <w:t>Proposal</w:t>
      </w:r>
      <w:r w:rsidR="00EE3C7D" w:rsidRPr="00F6702C">
        <w:rPr>
          <w:rFonts w:ascii="Calibri" w:hAnsi="Calibri" w:cs="Tahoma"/>
          <w:b w:val="0"/>
          <w:sz w:val="22"/>
          <w:szCs w:val="22"/>
          <w:u w:val="none"/>
        </w:rPr>
        <w:t xml:space="preserve"> for Co-ordination of </w:t>
      </w:r>
      <w:r w:rsidR="00BB47D1">
        <w:rPr>
          <w:rFonts w:ascii="Calibri" w:hAnsi="Calibri" w:cs="Tahoma"/>
          <w:b w:val="0"/>
          <w:sz w:val="22"/>
          <w:szCs w:val="22"/>
          <w:u w:val="none"/>
        </w:rPr>
        <w:t>Student Enterprise</w:t>
      </w:r>
      <w:r w:rsidR="00EE3C7D" w:rsidRPr="00F6702C">
        <w:rPr>
          <w:rFonts w:ascii="Calibri" w:hAnsi="Calibri" w:cs="Tahoma"/>
          <w:b w:val="0"/>
          <w:sz w:val="22"/>
          <w:szCs w:val="22"/>
          <w:u w:val="none"/>
        </w:rPr>
        <w:t xml:space="preserve"> Programme’ </w:t>
      </w:r>
      <w:r w:rsidR="00CA3516" w:rsidRPr="00F6702C">
        <w:rPr>
          <w:rFonts w:ascii="Calibri" w:hAnsi="Calibri" w:cs="Tahoma"/>
          <w:b w:val="0"/>
          <w:bCs/>
          <w:sz w:val="22"/>
          <w:szCs w:val="22"/>
          <w:u w:val="none"/>
        </w:rPr>
        <w:t>in the subject line.</w:t>
      </w:r>
      <w:r w:rsidR="00332551" w:rsidRPr="00F6702C">
        <w:rPr>
          <w:rFonts w:ascii="Calibri" w:hAnsi="Calibri" w:cs="Tahoma"/>
          <w:b w:val="0"/>
          <w:sz w:val="22"/>
          <w:szCs w:val="22"/>
          <w:u w:val="none"/>
        </w:rPr>
        <w:t xml:space="preserve"> </w:t>
      </w:r>
    </w:p>
    <w:p w:rsidR="00BE6146" w:rsidRPr="00F6702C" w:rsidRDefault="00BE6146" w:rsidP="00BE6146">
      <w:pPr>
        <w:pStyle w:val="BodyText2"/>
        <w:spacing w:line="360" w:lineRule="auto"/>
        <w:jc w:val="both"/>
        <w:rPr>
          <w:rFonts w:ascii="Calibri" w:hAnsi="Calibri"/>
          <w:b w:val="0"/>
          <w:color w:val="FF0000"/>
          <w:sz w:val="22"/>
          <w:szCs w:val="22"/>
          <w:u w:val="single"/>
        </w:rPr>
      </w:pPr>
    </w:p>
    <w:p w:rsidR="00CD49CD" w:rsidRPr="00F6702C" w:rsidRDefault="00CD49CD" w:rsidP="00DC2245">
      <w:pPr>
        <w:spacing w:line="360" w:lineRule="auto"/>
        <w:rPr>
          <w:rFonts w:ascii="Calibri" w:hAnsi="Calibri" w:cs="Tahoma"/>
          <w:b/>
          <w:sz w:val="22"/>
          <w:szCs w:val="22"/>
        </w:rPr>
      </w:pPr>
      <w:r w:rsidRPr="00F6702C">
        <w:rPr>
          <w:rFonts w:ascii="Calibri" w:hAnsi="Calibri" w:cs="Tahoma"/>
          <w:b/>
          <w:sz w:val="22"/>
          <w:szCs w:val="22"/>
        </w:rPr>
        <w:t xml:space="preserve">4. Costs and Proposal </w:t>
      </w:r>
    </w:p>
    <w:p w:rsidR="00307635" w:rsidRDefault="00307635" w:rsidP="00622FC6">
      <w:pPr>
        <w:spacing w:line="360" w:lineRule="auto"/>
        <w:jc w:val="both"/>
        <w:rPr>
          <w:rFonts w:ascii="Calibri" w:hAnsi="Calibri" w:cs="Tahoma"/>
          <w:sz w:val="22"/>
          <w:szCs w:val="22"/>
        </w:rPr>
      </w:pPr>
    </w:p>
    <w:p w:rsidR="00FB7DDA" w:rsidRPr="007271E0" w:rsidRDefault="00CD49CD" w:rsidP="00622FC6">
      <w:pPr>
        <w:spacing w:line="360" w:lineRule="auto"/>
        <w:jc w:val="both"/>
        <w:rPr>
          <w:rFonts w:ascii="Calibri" w:hAnsi="Calibri" w:cs="Tahoma"/>
          <w:sz w:val="22"/>
          <w:szCs w:val="22"/>
          <w:lang w:val="en-IE"/>
        </w:rPr>
      </w:pPr>
      <w:r w:rsidRPr="00F6702C">
        <w:rPr>
          <w:rFonts w:ascii="Calibri" w:hAnsi="Calibri" w:cs="Tahoma"/>
          <w:sz w:val="22"/>
          <w:szCs w:val="22"/>
        </w:rPr>
        <w:t xml:space="preserve">Your </w:t>
      </w:r>
      <w:r w:rsidR="001E0573">
        <w:rPr>
          <w:rFonts w:ascii="Calibri" w:hAnsi="Calibri" w:cs="Tahoma"/>
          <w:sz w:val="22"/>
          <w:szCs w:val="22"/>
        </w:rPr>
        <w:t>price</w:t>
      </w:r>
      <w:r w:rsidRPr="00F6702C">
        <w:rPr>
          <w:rFonts w:ascii="Calibri" w:hAnsi="Calibri" w:cs="Tahoma"/>
          <w:sz w:val="22"/>
          <w:szCs w:val="22"/>
        </w:rPr>
        <w:t xml:space="preserve"> and proposal should be inclusive of</w:t>
      </w:r>
      <w:r w:rsidR="00FB7DDA" w:rsidRPr="00F6702C">
        <w:rPr>
          <w:rFonts w:ascii="Calibri" w:hAnsi="Calibri" w:cs="Tahoma"/>
          <w:sz w:val="22"/>
          <w:szCs w:val="22"/>
        </w:rPr>
        <w:t xml:space="preserve"> all </w:t>
      </w:r>
      <w:r w:rsidR="00EE3C7D" w:rsidRPr="00F6702C">
        <w:rPr>
          <w:rFonts w:ascii="Calibri" w:hAnsi="Calibri" w:cs="Tahoma"/>
          <w:sz w:val="22"/>
          <w:szCs w:val="22"/>
        </w:rPr>
        <w:t>costs</w:t>
      </w:r>
      <w:r w:rsidR="00FB7DDA" w:rsidRPr="00F6702C">
        <w:rPr>
          <w:rFonts w:ascii="Calibri" w:hAnsi="Calibri" w:cs="Tahoma"/>
          <w:sz w:val="22"/>
          <w:szCs w:val="22"/>
        </w:rPr>
        <w:t xml:space="preserve">. The </w:t>
      </w:r>
      <w:r w:rsidR="00EE3C7D" w:rsidRPr="00F6702C">
        <w:rPr>
          <w:rFonts w:ascii="Calibri" w:hAnsi="Calibri" w:cs="Tahoma"/>
          <w:sz w:val="22"/>
          <w:szCs w:val="22"/>
        </w:rPr>
        <w:t xml:space="preserve">price </w:t>
      </w:r>
      <w:r w:rsidR="00FB7DDA" w:rsidRPr="00F6702C">
        <w:rPr>
          <w:rFonts w:ascii="Calibri" w:hAnsi="Calibri" w:cs="Tahoma"/>
          <w:sz w:val="22"/>
          <w:szCs w:val="22"/>
        </w:rPr>
        <w:t>should be a fixed sum</w:t>
      </w:r>
      <w:r w:rsidR="00B06F71">
        <w:rPr>
          <w:rFonts w:ascii="Calibri" w:hAnsi="Calibri" w:cs="Tahoma"/>
          <w:sz w:val="22"/>
          <w:szCs w:val="22"/>
        </w:rPr>
        <w:t xml:space="preserve"> and include the number of days and cost per day to deliver the </w:t>
      </w:r>
      <w:r w:rsidR="00BB47D1">
        <w:rPr>
          <w:rFonts w:ascii="Calibri" w:hAnsi="Calibri" w:cs="Tahoma"/>
          <w:sz w:val="22"/>
          <w:szCs w:val="22"/>
        </w:rPr>
        <w:t>SEP</w:t>
      </w:r>
      <w:r w:rsidR="00B06F71">
        <w:rPr>
          <w:rFonts w:ascii="Calibri" w:hAnsi="Calibri" w:cs="Tahoma"/>
          <w:sz w:val="22"/>
          <w:szCs w:val="22"/>
        </w:rPr>
        <w:t>.  It should also be inclusive</w:t>
      </w:r>
      <w:r w:rsidR="00FB7DDA" w:rsidRPr="00F6702C">
        <w:rPr>
          <w:rFonts w:ascii="Calibri" w:hAnsi="Calibri" w:cs="Tahoma"/>
          <w:sz w:val="22"/>
          <w:szCs w:val="22"/>
        </w:rPr>
        <w:t xml:space="preserve"> of all travel and other</w:t>
      </w:r>
      <w:r w:rsidR="000E2D02">
        <w:rPr>
          <w:rFonts w:ascii="Calibri" w:hAnsi="Calibri" w:cs="Tahoma"/>
          <w:sz w:val="22"/>
          <w:szCs w:val="22"/>
        </w:rPr>
        <w:t xml:space="preserve"> expenses, overheads, insurance</w:t>
      </w:r>
      <w:r w:rsidR="00FB7DDA" w:rsidRPr="00F6702C">
        <w:rPr>
          <w:rFonts w:ascii="Calibri" w:hAnsi="Calibri" w:cs="Tahoma"/>
          <w:sz w:val="22"/>
          <w:szCs w:val="22"/>
        </w:rPr>
        <w:t xml:space="preserve">s, etc </w:t>
      </w:r>
      <w:r w:rsidR="00EE3C7D" w:rsidRPr="00F6702C">
        <w:rPr>
          <w:rFonts w:ascii="Calibri" w:hAnsi="Calibri" w:cs="Tahoma"/>
          <w:sz w:val="22"/>
          <w:szCs w:val="22"/>
        </w:rPr>
        <w:t xml:space="preserve">to be </w:t>
      </w:r>
      <w:r w:rsidR="00FB7DDA" w:rsidRPr="00F6702C">
        <w:rPr>
          <w:rFonts w:ascii="Calibri" w:hAnsi="Calibri" w:cs="Tahoma"/>
          <w:sz w:val="22"/>
          <w:szCs w:val="22"/>
        </w:rPr>
        <w:t xml:space="preserve">incurred in </w:t>
      </w:r>
      <w:r w:rsidR="00EE3C7D" w:rsidRPr="00F6702C">
        <w:rPr>
          <w:rFonts w:ascii="Calibri" w:hAnsi="Calibri" w:cs="Tahoma"/>
          <w:sz w:val="22"/>
          <w:szCs w:val="22"/>
        </w:rPr>
        <w:t xml:space="preserve">the </w:t>
      </w:r>
      <w:r w:rsidR="00FB7DDA" w:rsidRPr="00F6702C">
        <w:rPr>
          <w:rFonts w:ascii="Calibri" w:hAnsi="Calibri" w:cs="Tahoma"/>
          <w:sz w:val="22"/>
          <w:szCs w:val="22"/>
        </w:rPr>
        <w:t>deliver</w:t>
      </w:r>
      <w:r w:rsidR="00EE3C7D" w:rsidRPr="00F6702C">
        <w:rPr>
          <w:rFonts w:ascii="Calibri" w:hAnsi="Calibri" w:cs="Tahoma"/>
          <w:sz w:val="22"/>
          <w:szCs w:val="22"/>
        </w:rPr>
        <w:t>y of</w:t>
      </w:r>
      <w:r w:rsidR="00FB7DDA" w:rsidRPr="00F6702C">
        <w:rPr>
          <w:rFonts w:ascii="Calibri" w:hAnsi="Calibri" w:cs="Tahoma"/>
          <w:sz w:val="22"/>
          <w:szCs w:val="22"/>
        </w:rPr>
        <w:t xml:space="preserve"> the contract. No additional costs will be incurred by the sub-contractor without the prior approval of </w:t>
      </w:r>
      <w:r w:rsidR="00703DB1">
        <w:rPr>
          <w:rFonts w:ascii="Calibri" w:hAnsi="Calibri" w:cs="Tahoma"/>
          <w:sz w:val="22"/>
          <w:szCs w:val="22"/>
        </w:rPr>
        <w:t>Local Enterprise Office Tipperary</w:t>
      </w:r>
      <w:r w:rsidR="00FB7DDA" w:rsidRPr="00F6702C">
        <w:rPr>
          <w:rFonts w:ascii="Calibri" w:hAnsi="Calibri" w:cs="Tahoma"/>
          <w:sz w:val="22"/>
          <w:szCs w:val="22"/>
        </w:rPr>
        <w:t xml:space="preserve">. Please note that all necessary arrangements in connection with the promotion of the </w:t>
      </w:r>
      <w:r w:rsidR="00BB47D1">
        <w:rPr>
          <w:rFonts w:ascii="Calibri" w:hAnsi="Calibri" w:cs="Tahoma"/>
          <w:sz w:val="22"/>
          <w:szCs w:val="22"/>
        </w:rPr>
        <w:t>SEP</w:t>
      </w:r>
      <w:r w:rsidR="00FB7DDA" w:rsidRPr="00F6702C">
        <w:rPr>
          <w:rFonts w:ascii="Calibri" w:hAnsi="Calibri" w:cs="Tahoma"/>
          <w:sz w:val="22"/>
          <w:szCs w:val="22"/>
        </w:rPr>
        <w:t xml:space="preserve">, and the organising of associated workshops and of the County Final (including the cost of venue hire, etc.) will be arranged </w:t>
      </w:r>
      <w:r w:rsidR="00EE3C7D" w:rsidRPr="00F6702C">
        <w:rPr>
          <w:rFonts w:ascii="Calibri" w:hAnsi="Calibri" w:cs="Tahoma"/>
          <w:sz w:val="22"/>
          <w:szCs w:val="22"/>
        </w:rPr>
        <w:t xml:space="preserve">in agreement with </w:t>
      </w:r>
      <w:r w:rsidR="00FB7DDA" w:rsidRPr="00F6702C">
        <w:rPr>
          <w:rFonts w:ascii="Calibri" w:hAnsi="Calibri" w:cs="Tahoma"/>
          <w:sz w:val="22"/>
          <w:szCs w:val="22"/>
        </w:rPr>
        <w:t xml:space="preserve">and covered by </w:t>
      </w:r>
      <w:r w:rsidR="007271E0">
        <w:rPr>
          <w:rFonts w:ascii="Calibri" w:hAnsi="Calibri" w:cs="Tahoma"/>
          <w:sz w:val="22"/>
          <w:szCs w:val="22"/>
        </w:rPr>
        <w:t xml:space="preserve">Local Enterprise Office </w:t>
      </w:r>
      <w:r w:rsidR="007271E0">
        <w:rPr>
          <w:rFonts w:ascii="Calibri" w:hAnsi="Calibri" w:cs="Tahoma"/>
          <w:sz w:val="22"/>
          <w:szCs w:val="22"/>
          <w:lang w:val="en-IE"/>
        </w:rPr>
        <w:t>Tipperary.</w:t>
      </w:r>
    </w:p>
    <w:p w:rsidR="00CA3516" w:rsidRPr="00F6702C" w:rsidRDefault="00CA3516" w:rsidP="00FB7DDA">
      <w:pPr>
        <w:spacing w:line="360" w:lineRule="auto"/>
        <w:rPr>
          <w:rFonts w:ascii="Calibri" w:hAnsi="Calibri" w:cs="Tahoma"/>
          <w:sz w:val="22"/>
          <w:szCs w:val="22"/>
        </w:rPr>
      </w:pPr>
    </w:p>
    <w:p w:rsidR="00B06F71" w:rsidRDefault="00FB7DDA" w:rsidP="00B06F71">
      <w:pPr>
        <w:spacing w:line="360" w:lineRule="auto"/>
        <w:rPr>
          <w:rFonts w:ascii="Calibri" w:hAnsi="Calibri" w:cs="Tahoma"/>
          <w:b/>
          <w:sz w:val="22"/>
          <w:szCs w:val="22"/>
        </w:rPr>
      </w:pPr>
      <w:r w:rsidRPr="00F6702C">
        <w:rPr>
          <w:rFonts w:ascii="Calibri" w:hAnsi="Calibri" w:cs="Tahoma"/>
          <w:b/>
          <w:sz w:val="22"/>
          <w:szCs w:val="22"/>
        </w:rPr>
        <w:t xml:space="preserve">5. General conditions of engagement </w:t>
      </w:r>
    </w:p>
    <w:p w:rsidR="00307635" w:rsidRDefault="00307635" w:rsidP="00B06F71">
      <w:pPr>
        <w:spacing w:line="360" w:lineRule="auto"/>
        <w:rPr>
          <w:rFonts w:ascii="Calibri" w:hAnsi="Calibri"/>
          <w:sz w:val="22"/>
          <w:szCs w:val="22"/>
        </w:rPr>
      </w:pPr>
    </w:p>
    <w:p w:rsidR="00227379" w:rsidRPr="00B06F71" w:rsidRDefault="00227379" w:rsidP="00B06F71">
      <w:pPr>
        <w:spacing w:line="360" w:lineRule="auto"/>
        <w:rPr>
          <w:rFonts w:ascii="Calibri" w:hAnsi="Calibri" w:cs="Tahoma"/>
          <w:sz w:val="22"/>
          <w:szCs w:val="22"/>
        </w:rPr>
      </w:pPr>
      <w:r w:rsidRPr="00B06F71">
        <w:rPr>
          <w:rFonts w:ascii="Calibri" w:hAnsi="Calibri"/>
          <w:sz w:val="22"/>
          <w:szCs w:val="22"/>
        </w:rPr>
        <w:t>(</w:t>
      </w:r>
      <w:proofErr w:type="spellStart"/>
      <w:r w:rsidRPr="00B06F71">
        <w:rPr>
          <w:rFonts w:ascii="Calibri" w:hAnsi="Calibri"/>
          <w:sz w:val="22"/>
          <w:szCs w:val="22"/>
        </w:rPr>
        <w:t>i</w:t>
      </w:r>
      <w:proofErr w:type="spellEnd"/>
      <w:r w:rsidRPr="00B06F71">
        <w:rPr>
          <w:rFonts w:ascii="Calibri" w:hAnsi="Calibri"/>
          <w:sz w:val="22"/>
          <w:szCs w:val="22"/>
        </w:rPr>
        <w:t>) This</w:t>
      </w:r>
      <w:r w:rsidR="00754E5A" w:rsidRPr="00B06F71">
        <w:rPr>
          <w:rFonts w:ascii="Calibri" w:hAnsi="Calibri"/>
          <w:sz w:val="22"/>
          <w:szCs w:val="22"/>
        </w:rPr>
        <w:t xml:space="preserve"> is a</w:t>
      </w:r>
      <w:r w:rsidRPr="00B06F71">
        <w:rPr>
          <w:rFonts w:ascii="Calibri" w:hAnsi="Calibri"/>
          <w:sz w:val="22"/>
          <w:szCs w:val="22"/>
        </w:rPr>
        <w:t xml:space="preserve"> contract for the </w:t>
      </w:r>
      <w:r w:rsidR="00B7522E">
        <w:rPr>
          <w:rFonts w:ascii="Calibri" w:hAnsi="Calibri"/>
          <w:sz w:val="22"/>
          <w:szCs w:val="22"/>
        </w:rPr>
        <w:t xml:space="preserve">delivery of the </w:t>
      </w:r>
      <w:r w:rsidR="00BB47D1">
        <w:rPr>
          <w:rFonts w:ascii="Calibri" w:hAnsi="Calibri"/>
          <w:sz w:val="22"/>
          <w:szCs w:val="22"/>
        </w:rPr>
        <w:t>SEP</w:t>
      </w:r>
      <w:r w:rsidR="00B7522E">
        <w:rPr>
          <w:rFonts w:ascii="Calibri" w:hAnsi="Calibri"/>
          <w:sz w:val="22"/>
          <w:szCs w:val="22"/>
        </w:rPr>
        <w:t xml:space="preserve"> from September </w:t>
      </w:r>
      <w:r w:rsidRPr="00B06F71">
        <w:rPr>
          <w:rFonts w:ascii="Calibri" w:hAnsi="Calibri"/>
          <w:sz w:val="22"/>
          <w:szCs w:val="22"/>
        </w:rPr>
        <w:t xml:space="preserve">to the National </w:t>
      </w:r>
      <w:r w:rsidR="00BB47D1">
        <w:rPr>
          <w:rFonts w:ascii="Calibri" w:hAnsi="Calibri"/>
          <w:sz w:val="22"/>
          <w:szCs w:val="22"/>
        </w:rPr>
        <w:t>SEP</w:t>
      </w:r>
      <w:r w:rsidRPr="00B06F71">
        <w:rPr>
          <w:rFonts w:ascii="Calibri" w:hAnsi="Calibri"/>
          <w:sz w:val="22"/>
          <w:szCs w:val="22"/>
        </w:rPr>
        <w:t xml:space="preserve"> Final event usually held in April</w:t>
      </w:r>
      <w:r w:rsidR="00BB47D1">
        <w:rPr>
          <w:rFonts w:ascii="Calibri" w:hAnsi="Calibri"/>
          <w:sz w:val="22"/>
          <w:szCs w:val="22"/>
        </w:rPr>
        <w:t>/May</w:t>
      </w:r>
      <w:r w:rsidRPr="00B06F71">
        <w:rPr>
          <w:rFonts w:ascii="Calibri" w:hAnsi="Calibri"/>
          <w:sz w:val="22"/>
          <w:szCs w:val="22"/>
        </w:rPr>
        <w:t>.</w:t>
      </w:r>
      <w:r w:rsidR="00BB47D1">
        <w:rPr>
          <w:rFonts w:ascii="Calibri" w:hAnsi="Calibri"/>
          <w:sz w:val="22"/>
          <w:szCs w:val="22"/>
        </w:rPr>
        <w:t xml:space="preserve"> </w:t>
      </w:r>
      <w:r w:rsidRPr="00B06F71">
        <w:rPr>
          <w:rFonts w:ascii="Calibri" w:hAnsi="Calibri"/>
          <w:sz w:val="22"/>
          <w:szCs w:val="22"/>
        </w:rPr>
        <w:t xml:space="preserve"> Payments for all goods and services supplied will be made on the submission of appropriate invoices, in accordance with the Prompt Payment of Accounts Act 1997, as amended by the European Communities (late Payment in Commercial Transactions) Regulations 2002 (SI 388/2002). The payment schedule and invoicing arrangements will be agreed with the successful sub-contractor following their selection. The </w:t>
      </w:r>
      <w:r w:rsidR="00703DB1" w:rsidRPr="00B06F71">
        <w:rPr>
          <w:rFonts w:ascii="Calibri" w:hAnsi="Calibri"/>
          <w:sz w:val="22"/>
          <w:szCs w:val="22"/>
        </w:rPr>
        <w:t>Local Enterprise Office Tipperary</w:t>
      </w:r>
      <w:r w:rsidRPr="00B06F71">
        <w:rPr>
          <w:rFonts w:ascii="Calibri" w:hAnsi="Calibri"/>
          <w:sz w:val="22"/>
          <w:szCs w:val="22"/>
        </w:rPr>
        <w:t xml:space="preserve"> retains the right to withhold payment, where a sub-cont</w:t>
      </w:r>
      <w:r w:rsidR="00754E5A" w:rsidRPr="00B06F71">
        <w:rPr>
          <w:rFonts w:ascii="Calibri" w:hAnsi="Calibri"/>
          <w:sz w:val="22"/>
          <w:szCs w:val="22"/>
        </w:rPr>
        <w:t>r</w:t>
      </w:r>
      <w:r w:rsidRPr="00B06F71">
        <w:rPr>
          <w:rFonts w:ascii="Calibri" w:hAnsi="Calibri"/>
          <w:sz w:val="22"/>
          <w:szCs w:val="22"/>
        </w:rPr>
        <w:t xml:space="preserve">actor has failed to meet his/her contractual obligations in relation to the delivery of goods/services to an acceptable level of quality. </w:t>
      </w:r>
    </w:p>
    <w:p w:rsidR="00307635" w:rsidRDefault="00307635" w:rsidP="00227379">
      <w:pPr>
        <w:pStyle w:val="Heading3"/>
        <w:spacing w:line="360" w:lineRule="auto"/>
        <w:jc w:val="both"/>
        <w:rPr>
          <w:rFonts w:ascii="Calibri" w:hAnsi="Calibri"/>
          <w:b w:val="0"/>
          <w:sz w:val="22"/>
          <w:szCs w:val="22"/>
          <w:u w:val="none"/>
        </w:rPr>
      </w:pPr>
    </w:p>
    <w:p w:rsidR="00227379" w:rsidRDefault="00227379" w:rsidP="00227379">
      <w:pPr>
        <w:pStyle w:val="Heading3"/>
        <w:spacing w:line="360" w:lineRule="auto"/>
        <w:jc w:val="both"/>
        <w:rPr>
          <w:rFonts w:ascii="Calibri" w:hAnsi="Calibri"/>
          <w:b w:val="0"/>
          <w:sz w:val="22"/>
          <w:szCs w:val="22"/>
          <w:u w:val="none"/>
        </w:rPr>
      </w:pPr>
      <w:r w:rsidRPr="00F6702C">
        <w:rPr>
          <w:rFonts w:ascii="Calibri" w:hAnsi="Calibri"/>
          <w:b w:val="0"/>
          <w:sz w:val="22"/>
          <w:szCs w:val="22"/>
          <w:u w:val="none"/>
        </w:rPr>
        <w:t>(ii) The sub-contractor shall be required to fully comply with the tax clearance procedures for public service contracts and produce for inspection either a valid tax clearance certificate or other certification from the Revenue Commissioners as to their suitability on tax grounds for appointment;</w:t>
      </w:r>
    </w:p>
    <w:p w:rsidR="00227379" w:rsidRDefault="00227379" w:rsidP="00227379"/>
    <w:p w:rsidR="00227379" w:rsidRDefault="00227379" w:rsidP="00227379">
      <w:pPr>
        <w:pStyle w:val="Heading3"/>
        <w:spacing w:line="360" w:lineRule="auto"/>
        <w:jc w:val="both"/>
        <w:rPr>
          <w:rFonts w:ascii="Calibri" w:hAnsi="Calibri"/>
          <w:b w:val="0"/>
          <w:sz w:val="22"/>
          <w:szCs w:val="22"/>
          <w:u w:val="none"/>
          <w:lang w:val="en-IE"/>
        </w:rPr>
      </w:pPr>
      <w:r w:rsidRPr="00F6702C">
        <w:rPr>
          <w:rFonts w:ascii="Calibri" w:hAnsi="Calibri"/>
          <w:b w:val="0"/>
          <w:sz w:val="22"/>
          <w:szCs w:val="22"/>
          <w:u w:val="none"/>
        </w:rPr>
        <w:t xml:space="preserve">(iii) The </w:t>
      </w:r>
      <w:r w:rsidR="00703DB1">
        <w:rPr>
          <w:rFonts w:ascii="Calibri" w:hAnsi="Calibri"/>
          <w:b w:val="0"/>
          <w:sz w:val="22"/>
          <w:szCs w:val="22"/>
          <w:u w:val="none"/>
        </w:rPr>
        <w:t>Local Enterprise Office Tipperary</w:t>
      </w:r>
      <w:r w:rsidRPr="00F6702C">
        <w:rPr>
          <w:rFonts w:ascii="Calibri" w:hAnsi="Calibri"/>
          <w:b w:val="0"/>
          <w:sz w:val="22"/>
          <w:szCs w:val="22"/>
          <w:u w:val="none"/>
        </w:rPr>
        <w:t xml:space="preserve"> will provide full administrative back-up and support to the sub-contractor at all stages in and throughout the delivery of the </w:t>
      </w:r>
      <w:r w:rsidR="00BB47D1">
        <w:rPr>
          <w:rFonts w:ascii="Calibri" w:hAnsi="Calibri"/>
          <w:b w:val="0"/>
          <w:sz w:val="22"/>
          <w:szCs w:val="22"/>
          <w:u w:val="none"/>
        </w:rPr>
        <w:t>SEP</w:t>
      </w:r>
      <w:r w:rsidRPr="00F6702C">
        <w:rPr>
          <w:rFonts w:ascii="Calibri" w:hAnsi="Calibri"/>
          <w:b w:val="0"/>
          <w:sz w:val="22"/>
          <w:szCs w:val="22"/>
          <w:u w:val="none"/>
        </w:rPr>
        <w:t>;</w:t>
      </w:r>
    </w:p>
    <w:p w:rsidR="00B06F71" w:rsidRPr="00B06F71" w:rsidRDefault="00B06F71" w:rsidP="00B06F71">
      <w:pPr>
        <w:rPr>
          <w:lang w:val="en-IE"/>
        </w:rPr>
      </w:pPr>
    </w:p>
    <w:p w:rsidR="00773407" w:rsidRDefault="00967CFF" w:rsidP="00622FC6">
      <w:pPr>
        <w:pStyle w:val="Heading3"/>
        <w:spacing w:line="360" w:lineRule="auto"/>
        <w:jc w:val="both"/>
        <w:rPr>
          <w:rFonts w:ascii="Calibri" w:hAnsi="Calibri"/>
          <w:b w:val="0"/>
          <w:sz w:val="22"/>
          <w:szCs w:val="22"/>
          <w:u w:val="none"/>
        </w:rPr>
      </w:pPr>
      <w:proofErr w:type="gramStart"/>
      <w:r>
        <w:rPr>
          <w:rFonts w:ascii="Calibri" w:hAnsi="Calibri"/>
          <w:b w:val="0"/>
          <w:sz w:val="22"/>
          <w:szCs w:val="22"/>
          <w:u w:val="none"/>
        </w:rPr>
        <w:t>(iv) If</w:t>
      </w:r>
      <w:proofErr w:type="gramEnd"/>
      <w:r>
        <w:rPr>
          <w:rFonts w:ascii="Calibri" w:hAnsi="Calibri"/>
          <w:b w:val="0"/>
          <w:sz w:val="22"/>
          <w:szCs w:val="22"/>
          <w:u w:val="none"/>
        </w:rPr>
        <w:t xml:space="preserve"> </w:t>
      </w:r>
      <w:r w:rsidR="00227379" w:rsidRPr="00F6702C">
        <w:rPr>
          <w:rFonts w:ascii="Calibri" w:hAnsi="Calibri"/>
          <w:b w:val="0"/>
          <w:sz w:val="22"/>
          <w:szCs w:val="22"/>
          <w:u w:val="none"/>
        </w:rPr>
        <w:t xml:space="preserve">in the opinion of Local Enterprise office </w:t>
      </w:r>
      <w:r w:rsidR="00703DB1">
        <w:rPr>
          <w:rFonts w:ascii="Calibri" w:hAnsi="Calibri"/>
          <w:b w:val="0"/>
          <w:sz w:val="22"/>
          <w:szCs w:val="22"/>
          <w:u w:val="none"/>
        </w:rPr>
        <w:t>Tipperary</w:t>
      </w:r>
      <w:r w:rsidR="00227379" w:rsidRPr="00F6702C">
        <w:rPr>
          <w:rFonts w:ascii="Calibri" w:hAnsi="Calibri"/>
          <w:b w:val="0"/>
          <w:sz w:val="22"/>
          <w:szCs w:val="22"/>
          <w:u w:val="none"/>
        </w:rPr>
        <w:t xml:space="preserve">, the sub-contractor is not achieving the pre-set objectives or is deviating from the brief and terms of reference for delivery of the contract, their engagement will be terminated without the full cost being incurred. </w:t>
      </w:r>
    </w:p>
    <w:p w:rsidR="00622FC6" w:rsidRPr="00A35157" w:rsidRDefault="00622FC6" w:rsidP="00A35157">
      <w:pPr>
        <w:pStyle w:val="Heading3"/>
        <w:spacing w:line="360" w:lineRule="auto"/>
        <w:jc w:val="both"/>
        <w:rPr>
          <w:rFonts w:ascii="Calibri" w:hAnsi="Calibri"/>
          <w:b w:val="0"/>
          <w:sz w:val="22"/>
          <w:szCs w:val="22"/>
          <w:u w:val="none"/>
        </w:rPr>
      </w:pPr>
    </w:p>
    <w:p w:rsidR="009776AC" w:rsidRPr="00F6702C" w:rsidRDefault="0039788A" w:rsidP="00B40BBB">
      <w:pPr>
        <w:spacing w:line="360" w:lineRule="auto"/>
        <w:rPr>
          <w:rFonts w:ascii="Calibri" w:hAnsi="Calibri" w:cs="Tahoma"/>
          <w:b/>
          <w:sz w:val="22"/>
          <w:szCs w:val="22"/>
        </w:rPr>
      </w:pPr>
      <w:r w:rsidRPr="00F6702C">
        <w:rPr>
          <w:rFonts w:ascii="Calibri" w:hAnsi="Calibri" w:cs="Tahoma"/>
          <w:b/>
          <w:sz w:val="22"/>
          <w:szCs w:val="22"/>
        </w:rPr>
        <w:t xml:space="preserve">6. </w:t>
      </w:r>
      <w:r w:rsidR="009776AC" w:rsidRPr="00F6702C">
        <w:rPr>
          <w:rFonts w:ascii="Calibri" w:hAnsi="Calibri" w:cs="Tahoma"/>
          <w:b/>
          <w:sz w:val="22"/>
          <w:szCs w:val="22"/>
        </w:rPr>
        <w:t xml:space="preserve">Required Programme Activities </w:t>
      </w:r>
    </w:p>
    <w:p w:rsidR="00307635" w:rsidRDefault="00307635" w:rsidP="00622FC6">
      <w:pPr>
        <w:pStyle w:val="Heading3"/>
        <w:spacing w:line="360" w:lineRule="auto"/>
        <w:jc w:val="both"/>
        <w:rPr>
          <w:rFonts w:ascii="Calibri" w:hAnsi="Calibri"/>
          <w:b w:val="0"/>
          <w:sz w:val="22"/>
          <w:szCs w:val="22"/>
          <w:u w:val="none"/>
        </w:rPr>
      </w:pPr>
    </w:p>
    <w:p w:rsidR="00622FC6" w:rsidRDefault="002279BF" w:rsidP="00622FC6">
      <w:pPr>
        <w:pStyle w:val="Heading3"/>
        <w:spacing w:line="360" w:lineRule="auto"/>
        <w:jc w:val="both"/>
        <w:rPr>
          <w:rFonts w:ascii="Calibri" w:hAnsi="Calibri"/>
          <w:b w:val="0"/>
          <w:sz w:val="22"/>
          <w:szCs w:val="22"/>
          <w:u w:val="none"/>
        </w:rPr>
      </w:pPr>
      <w:r w:rsidRPr="00F6702C">
        <w:rPr>
          <w:rFonts w:ascii="Calibri" w:hAnsi="Calibri"/>
          <w:b w:val="0"/>
          <w:sz w:val="22"/>
          <w:szCs w:val="22"/>
          <w:u w:val="none"/>
        </w:rPr>
        <w:t>(</w:t>
      </w:r>
      <w:proofErr w:type="spellStart"/>
      <w:r w:rsidRPr="00F6702C">
        <w:rPr>
          <w:rFonts w:ascii="Calibri" w:hAnsi="Calibri"/>
          <w:b w:val="0"/>
          <w:sz w:val="22"/>
          <w:szCs w:val="22"/>
          <w:u w:val="none"/>
        </w:rPr>
        <w:t>i</w:t>
      </w:r>
      <w:proofErr w:type="spellEnd"/>
      <w:r w:rsidRPr="00F6702C">
        <w:rPr>
          <w:rFonts w:ascii="Calibri" w:hAnsi="Calibri"/>
          <w:b w:val="0"/>
          <w:sz w:val="22"/>
          <w:szCs w:val="22"/>
          <w:u w:val="none"/>
        </w:rPr>
        <w:t xml:space="preserve">) </w:t>
      </w:r>
      <w:r w:rsidR="00A63951" w:rsidRPr="00F6702C">
        <w:rPr>
          <w:rFonts w:ascii="Calibri" w:hAnsi="Calibri"/>
          <w:b w:val="0"/>
          <w:sz w:val="22"/>
          <w:szCs w:val="22"/>
          <w:u w:val="none"/>
        </w:rPr>
        <w:t xml:space="preserve">The sub-contractor shall undertake to promote </w:t>
      </w:r>
      <w:r w:rsidR="001C2779" w:rsidRPr="00F6702C">
        <w:rPr>
          <w:rFonts w:ascii="Calibri" w:hAnsi="Calibri"/>
          <w:b w:val="0"/>
          <w:sz w:val="22"/>
          <w:szCs w:val="22"/>
          <w:u w:val="none"/>
        </w:rPr>
        <w:t xml:space="preserve">the </w:t>
      </w:r>
      <w:r w:rsidR="00BB47D1">
        <w:rPr>
          <w:rFonts w:ascii="Calibri" w:hAnsi="Calibri"/>
          <w:b w:val="0"/>
          <w:sz w:val="22"/>
          <w:szCs w:val="22"/>
          <w:u w:val="none"/>
        </w:rPr>
        <w:t>SEP</w:t>
      </w:r>
      <w:r w:rsidR="001C2779" w:rsidRPr="00F6702C">
        <w:rPr>
          <w:rFonts w:ascii="Calibri" w:hAnsi="Calibri"/>
          <w:b w:val="0"/>
          <w:sz w:val="22"/>
          <w:szCs w:val="22"/>
          <w:u w:val="none"/>
        </w:rPr>
        <w:t xml:space="preserve"> </w:t>
      </w:r>
      <w:r w:rsidR="00703DB1">
        <w:rPr>
          <w:rFonts w:ascii="Calibri" w:hAnsi="Calibri"/>
          <w:b w:val="0"/>
          <w:sz w:val="22"/>
          <w:szCs w:val="22"/>
          <w:u w:val="none"/>
        </w:rPr>
        <w:t xml:space="preserve">to </w:t>
      </w:r>
      <w:r w:rsidR="00DD7FAB">
        <w:rPr>
          <w:rFonts w:ascii="Calibri" w:hAnsi="Calibri"/>
          <w:b w:val="0"/>
          <w:sz w:val="22"/>
          <w:szCs w:val="22"/>
          <w:u w:val="none"/>
        </w:rPr>
        <w:t>29</w:t>
      </w:r>
      <w:r w:rsidR="00A63951" w:rsidRPr="00F6702C">
        <w:rPr>
          <w:rFonts w:ascii="Calibri" w:hAnsi="Calibri"/>
          <w:b w:val="0"/>
          <w:sz w:val="22"/>
          <w:szCs w:val="22"/>
          <w:u w:val="none"/>
        </w:rPr>
        <w:t xml:space="preserve"> second level schools in </w:t>
      </w:r>
      <w:r w:rsidR="006A641A">
        <w:rPr>
          <w:rFonts w:ascii="Calibri" w:hAnsi="Calibri"/>
          <w:b w:val="0"/>
          <w:sz w:val="22"/>
          <w:szCs w:val="22"/>
          <w:u w:val="none"/>
        </w:rPr>
        <w:t>the County and to secure minimum</w:t>
      </w:r>
      <w:r w:rsidR="00A63951" w:rsidRPr="00F6702C">
        <w:rPr>
          <w:rFonts w:ascii="Calibri" w:hAnsi="Calibri"/>
          <w:b w:val="0"/>
          <w:sz w:val="22"/>
          <w:szCs w:val="22"/>
          <w:u w:val="none"/>
        </w:rPr>
        <w:t xml:space="preserve"> participation</w:t>
      </w:r>
      <w:r w:rsidR="006A641A">
        <w:rPr>
          <w:rFonts w:ascii="Calibri" w:hAnsi="Calibri"/>
          <w:b w:val="0"/>
          <w:sz w:val="22"/>
          <w:szCs w:val="22"/>
          <w:u w:val="none"/>
        </w:rPr>
        <w:t xml:space="preserve"> of </w:t>
      </w:r>
      <w:r w:rsidR="00DD7FAB">
        <w:rPr>
          <w:rFonts w:ascii="Calibri" w:hAnsi="Calibri"/>
          <w:b w:val="0"/>
          <w:sz w:val="22"/>
          <w:szCs w:val="22"/>
          <w:u w:val="none"/>
        </w:rPr>
        <w:t>22</w:t>
      </w:r>
      <w:r w:rsidR="00307635">
        <w:rPr>
          <w:rFonts w:ascii="Calibri" w:hAnsi="Calibri"/>
          <w:b w:val="0"/>
          <w:sz w:val="22"/>
          <w:szCs w:val="22"/>
          <w:u w:val="none"/>
        </w:rPr>
        <w:t xml:space="preserve"> schools participating</w:t>
      </w:r>
      <w:r w:rsidR="00A63951" w:rsidRPr="00F6702C">
        <w:rPr>
          <w:rFonts w:ascii="Calibri" w:hAnsi="Calibri"/>
          <w:b w:val="0"/>
          <w:sz w:val="22"/>
          <w:szCs w:val="22"/>
          <w:u w:val="none"/>
        </w:rPr>
        <w:t xml:space="preserve"> in same</w:t>
      </w:r>
      <w:r w:rsidR="00EE3C7D" w:rsidRPr="00F6702C">
        <w:rPr>
          <w:rFonts w:ascii="Calibri" w:hAnsi="Calibri"/>
          <w:b w:val="0"/>
          <w:sz w:val="22"/>
          <w:szCs w:val="22"/>
          <w:u w:val="none"/>
        </w:rPr>
        <w:t>, having due regard to the targets set out under 2 above</w:t>
      </w:r>
      <w:r w:rsidR="0097140E" w:rsidRPr="00F6702C">
        <w:rPr>
          <w:rFonts w:ascii="Calibri" w:hAnsi="Calibri"/>
          <w:b w:val="0"/>
          <w:sz w:val="22"/>
          <w:szCs w:val="22"/>
          <w:u w:val="none"/>
        </w:rPr>
        <w:t>;</w:t>
      </w:r>
    </w:p>
    <w:p w:rsidR="00A63951" w:rsidRDefault="001C2779" w:rsidP="00622FC6">
      <w:pPr>
        <w:pStyle w:val="Heading3"/>
        <w:spacing w:line="360" w:lineRule="auto"/>
        <w:jc w:val="both"/>
        <w:rPr>
          <w:rFonts w:ascii="Calibri" w:hAnsi="Calibri"/>
          <w:b w:val="0"/>
          <w:sz w:val="22"/>
          <w:szCs w:val="22"/>
          <w:u w:val="none"/>
        </w:rPr>
      </w:pPr>
      <w:r w:rsidRPr="00F6702C">
        <w:rPr>
          <w:rFonts w:ascii="Calibri" w:hAnsi="Calibri"/>
          <w:b w:val="0"/>
          <w:sz w:val="22"/>
          <w:szCs w:val="22"/>
          <w:u w:val="none"/>
        </w:rPr>
        <w:t>(ii)</w:t>
      </w:r>
      <w:r w:rsidR="00A63951" w:rsidRPr="00F6702C">
        <w:rPr>
          <w:rFonts w:ascii="Calibri" w:hAnsi="Calibri"/>
          <w:b w:val="0"/>
          <w:sz w:val="22"/>
          <w:szCs w:val="22"/>
          <w:u w:val="none"/>
        </w:rPr>
        <w:t xml:space="preserve"> The sub-contractor will be expected, as </w:t>
      </w:r>
      <w:r w:rsidR="00507515">
        <w:rPr>
          <w:rFonts w:ascii="Calibri" w:hAnsi="Calibri"/>
          <w:b w:val="0"/>
          <w:sz w:val="22"/>
          <w:szCs w:val="22"/>
          <w:u w:val="none"/>
        </w:rPr>
        <w:t xml:space="preserve">a minimum, to undertake </w:t>
      </w:r>
      <w:r w:rsidR="00A63951" w:rsidRPr="00F6702C">
        <w:rPr>
          <w:rFonts w:ascii="Calibri" w:hAnsi="Calibri"/>
          <w:b w:val="0"/>
          <w:sz w:val="22"/>
          <w:szCs w:val="22"/>
          <w:u w:val="none"/>
        </w:rPr>
        <w:t xml:space="preserve"> </w:t>
      </w:r>
      <w:r w:rsidR="00703DB1">
        <w:rPr>
          <w:rFonts w:ascii="Calibri" w:hAnsi="Calibri"/>
          <w:b w:val="0"/>
          <w:sz w:val="22"/>
          <w:szCs w:val="22"/>
          <w:u w:val="none"/>
        </w:rPr>
        <w:t xml:space="preserve">5 </w:t>
      </w:r>
      <w:r w:rsidR="00EE3C7D" w:rsidRPr="00F6702C">
        <w:rPr>
          <w:rFonts w:ascii="Calibri" w:hAnsi="Calibri"/>
          <w:b w:val="0"/>
          <w:sz w:val="22"/>
          <w:szCs w:val="22"/>
          <w:u w:val="none"/>
        </w:rPr>
        <w:t>(</w:t>
      </w:r>
      <w:r w:rsidR="00703DB1">
        <w:rPr>
          <w:rFonts w:ascii="Calibri" w:hAnsi="Calibri"/>
          <w:b w:val="0"/>
          <w:sz w:val="22"/>
          <w:szCs w:val="22"/>
          <w:u w:val="none"/>
        </w:rPr>
        <w:t>five</w:t>
      </w:r>
      <w:r w:rsidR="00EE3C7D" w:rsidRPr="00F6702C">
        <w:rPr>
          <w:rFonts w:ascii="Calibri" w:hAnsi="Calibri"/>
          <w:b w:val="0"/>
          <w:sz w:val="22"/>
          <w:szCs w:val="22"/>
          <w:u w:val="none"/>
        </w:rPr>
        <w:t xml:space="preserve">) </w:t>
      </w:r>
      <w:r w:rsidR="00A63951" w:rsidRPr="00F6702C">
        <w:rPr>
          <w:rFonts w:ascii="Calibri" w:hAnsi="Calibri"/>
          <w:b w:val="0"/>
          <w:sz w:val="22"/>
          <w:szCs w:val="22"/>
          <w:u w:val="none"/>
        </w:rPr>
        <w:t>visits</w:t>
      </w:r>
      <w:r w:rsidR="00507515">
        <w:rPr>
          <w:rFonts w:ascii="Calibri" w:hAnsi="Calibri"/>
          <w:b w:val="0"/>
          <w:sz w:val="22"/>
          <w:szCs w:val="22"/>
          <w:u w:val="none"/>
        </w:rPr>
        <w:t xml:space="preserve"> (max)</w:t>
      </w:r>
      <w:r w:rsidR="00A63951" w:rsidRPr="00F6702C">
        <w:rPr>
          <w:rFonts w:ascii="Calibri" w:hAnsi="Calibri"/>
          <w:b w:val="0"/>
          <w:sz w:val="22"/>
          <w:szCs w:val="22"/>
          <w:u w:val="none"/>
        </w:rPr>
        <w:t xml:space="preserve"> </w:t>
      </w:r>
      <w:r w:rsidRPr="00F6702C">
        <w:rPr>
          <w:rFonts w:ascii="Calibri" w:hAnsi="Calibri"/>
          <w:b w:val="0"/>
          <w:sz w:val="22"/>
          <w:szCs w:val="22"/>
          <w:u w:val="none"/>
        </w:rPr>
        <w:t>to each</w:t>
      </w:r>
      <w:r w:rsidR="00A63951" w:rsidRPr="00F6702C">
        <w:rPr>
          <w:rFonts w:ascii="Calibri" w:hAnsi="Calibri"/>
          <w:b w:val="0"/>
          <w:sz w:val="22"/>
          <w:szCs w:val="22"/>
          <w:u w:val="none"/>
        </w:rPr>
        <w:t xml:space="preserve"> second level school </w:t>
      </w:r>
      <w:r w:rsidRPr="00F6702C">
        <w:rPr>
          <w:rFonts w:ascii="Calibri" w:hAnsi="Calibri"/>
          <w:b w:val="0"/>
          <w:sz w:val="22"/>
          <w:szCs w:val="22"/>
          <w:u w:val="none"/>
        </w:rPr>
        <w:t xml:space="preserve">participating in the school during delivery of the contract, and to assist in all stages/aspects of the </w:t>
      </w:r>
      <w:r w:rsidR="00BB47D1">
        <w:rPr>
          <w:rFonts w:ascii="Calibri" w:hAnsi="Calibri"/>
          <w:b w:val="0"/>
          <w:sz w:val="22"/>
          <w:szCs w:val="22"/>
          <w:u w:val="none"/>
        </w:rPr>
        <w:t>SEP</w:t>
      </w:r>
      <w:r w:rsidRPr="00F6702C">
        <w:rPr>
          <w:rFonts w:ascii="Calibri" w:hAnsi="Calibri"/>
          <w:b w:val="0"/>
          <w:sz w:val="22"/>
          <w:szCs w:val="22"/>
          <w:u w:val="none"/>
        </w:rPr>
        <w:t xml:space="preserve"> from idea generation through to preparation of final submissions to the </w:t>
      </w:r>
      <w:r w:rsidR="00BB47D1">
        <w:rPr>
          <w:rFonts w:ascii="Calibri" w:hAnsi="Calibri"/>
          <w:b w:val="0"/>
          <w:sz w:val="22"/>
          <w:szCs w:val="22"/>
          <w:u w:val="none"/>
        </w:rPr>
        <w:t>SEP</w:t>
      </w:r>
      <w:r w:rsidRPr="00F6702C">
        <w:rPr>
          <w:rFonts w:ascii="Calibri" w:hAnsi="Calibri"/>
          <w:b w:val="0"/>
          <w:sz w:val="22"/>
          <w:szCs w:val="22"/>
          <w:u w:val="none"/>
        </w:rPr>
        <w:t xml:space="preserve"> Finals (at County &amp; National level)</w:t>
      </w:r>
      <w:r w:rsidR="0097140E" w:rsidRPr="00F6702C">
        <w:rPr>
          <w:rFonts w:ascii="Calibri" w:hAnsi="Calibri"/>
          <w:b w:val="0"/>
          <w:sz w:val="22"/>
          <w:szCs w:val="22"/>
          <w:u w:val="none"/>
        </w:rPr>
        <w:t>;</w:t>
      </w:r>
    </w:p>
    <w:p w:rsidR="00A63951" w:rsidRPr="00F6702C" w:rsidRDefault="00A63951" w:rsidP="00622FC6">
      <w:pPr>
        <w:spacing w:line="360" w:lineRule="auto"/>
        <w:jc w:val="both"/>
        <w:rPr>
          <w:rFonts w:ascii="Calibri" w:hAnsi="Calibri" w:cs="Tahoma"/>
          <w:sz w:val="22"/>
          <w:szCs w:val="22"/>
        </w:rPr>
      </w:pPr>
      <w:r w:rsidRPr="00F6702C">
        <w:rPr>
          <w:rFonts w:ascii="Calibri" w:hAnsi="Calibri" w:cs="Tahoma"/>
          <w:sz w:val="22"/>
          <w:szCs w:val="22"/>
        </w:rPr>
        <w:t>(ii</w:t>
      </w:r>
      <w:r w:rsidR="001C2779" w:rsidRPr="00F6702C">
        <w:rPr>
          <w:rFonts w:ascii="Calibri" w:hAnsi="Calibri" w:cs="Tahoma"/>
          <w:sz w:val="22"/>
          <w:szCs w:val="22"/>
        </w:rPr>
        <w:t>i</w:t>
      </w:r>
      <w:r w:rsidRPr="00F6702C">
        <w:rPr>
          <w:rFonts w:ascii="Calibri" w:hAnsi="Calibri" w:cs="Tahoma"/>
          <w:sz w:val="22"/>
          <w:szCs w:val="22"/>
        </w:rPr>
        <w:t>)</w:t>
      </w:r>
      <w:r w:rsidR="002279BF" w:rsidRPr="00F6702C">
        <w:rPr>
          <w:rFonts w:ascii="Calibri" w:hAnsi="Calibri" w:cs="Tahoma"/>
          <w:sz w:val="22"/>
          <w:szCs w:val="22"/>
        </w:rPr>
        <w:t xml:space="preserve"> </w:t>
      </w:r>
      <w:r w:rsidR="00916ED8" w:rsidRPr="00F6702C">
        <w:rPr>
          <w:rFonts w:ascii="Calibri" w:hAnsi="Calibri" w:cs="Tahoma"/>
          <w:sz w:val="22"/>
          <w:szCs w:val="22"/>
        </w:rPr>
        <w:t>The sub-contractor will arrange regular l</w:t>
      </w:r>
      <w:r w:rsidR="00EE3C7D" w:rsidRPr="00F6702C">
        <w:rPr>
          <w:rFonts w:ascii="Calibri" w:hAnsi="Calibri" w:cs="Tahoma"/>
          <w:sz w:val="22"/>
          <w:szCs w:val="22"/>
        </w:rPr>
        <w:t>iaison meetings with school</w:t>
      </w:r>
      <w:r w:rsidR="00D87052" w:rsidRPr="00F6702C">
        <w:rPr>
          <w:rFonts w:ascii="Calibri" w:hAnsi="Calibri" w:cs="Tahoma"/>
          <w:sz w:val="22"/>
          <w:szCs w:val="22"/>
        </w:rPr>
        <w:t xml:space="preserve"> representatives, </w:t>
      </w:r>
      <w:r w:rsidR="00703DB1">
        <w:rPr>
          <w:rFonts w:ascii="Calibri" w:hAnsi="Calibri" w:cs="Tahoma"/>
          <w:sz w:val="22"/>
          <w:szCs w:val="22"/>
        </w:rPr>
        <w:t>Local Enterprise Office Tipperary</w:t>
      </w:r>
      <w:r w:rsidR="00EE3C7D" w:rsidRPr="00F6702C">
        <w:rPr>
          <w:rFonts w:ascii="Calibri" w:hAnsi="Calibri" w:cs="Tahoma"/>
          <w:sz w:val="22"/>
          <w:szCs w:val="22"/>
        </w:rPr>
        <w:t xml:space="preserve"> staff</w:t>
      </w:r>
      <w:r w:rsidRPr="00F6702C">
        <w:rPr>
          <w:rFonts w:ascii="Calibri" w:hAnsi="Calibri" w:cs="Tahoma"/>
          <w:sz w:val="22"/>
          <w:szCs w:val="22"/>
        </w:rPr>
        <w:t xml:space="preserve"> and other </w:t>
      </w:r>
      <w:r w:rsidR="00D8577E" w:rsidRPr="00F6702C">
        <w:rPr>
          <w:rFonts w:ascii="Calibri" w:hAnsi="Calibri" w:cs="Tahoma"/>
          <w:sz w:val="22"/>
          <w:szCs w:val="22"/>
        </w:rPr>
        <w:t>stakeholders</w:t>
      </w:r>
      <w:r w:rsidR="00916ED8" w:rsidRPr="00F6702C">
        <w:rPr>
          <w:rFonts w:ascii="Calibri" w:hAnsi="Calibri" w:cs="Tahoma"/>
          <w:sz w:val="22"/>
          <w:szCs w:val="22"/>
        </w:rPr>
        <w:t xml:space="preserve"> involved in </w:t>
      </w:r>
      <w:r w:rsidR="00BB47D1">
        <w:rPr>
          <w:rFonts w:ascii="Calibri" w:hAnsi="Calibri" w:cs="Tahoma"/>
          <w:sz w:val="22"/>
          <w:szCs w:val="22"/>
        </w:rPr>
        <w:t>SEP</w:t>
      </w:r>
      <w:r w:rsidR="0097140E" w:rsidRPr="00F6702C">
        <w:rPr>
          <w:rFonts w:ascii="Calibri" w:hAnsi="Calibri" w:cs="Tahoma"/>
          <w:sz w:val="22"/>
          <w:szCs w:val="22"/>
        </w:rPr>
        <w:t>;</w:t>
      </w:r>
    </w:p>
    <w:p w:rsidR="0098376F" w:rsidRPr="00F6702C" w:rsidRDefault="0098376F" w:rsidP="00622FC6">
      <w:pPr>
        <w:spacing w:line="360" w:lineRule="auto"/>
        <w:jc w:val="both"/>
        <w:rPr>
          <w:rFonts w:ascii="Calibri" w:hAnsi="Calibri" w:cs="Tahoma"/>
          <w:sz w:val="22"/>
          <w:szCs w:val="22"/>
        </w:rPr>
      </w:pPr>
      <w:proofErr w:type="gramStart"/>
      <w:r w:rsidRPr="00F6702C">
        <w:rPr>
          <w:rFonts w:ascii="Calibri" w:hAnsi="Calibri" w:cs="Tahoma"/>
          <w:sz w:val="22"/>
          <w:szCs w:val="22"/>
        </w:rPr>
        <w:t>(iv)</w:t>
      </w:r>
      <w:r w:rsidR="00EE7DC7" w:rsidRPr="00F6702C">
        <w:rPr>
          <w:rFonts w:ascii="Calibri" w:hAnsi="Calibri" w:cs="Tahoma"/>
          <w:sz w:val="22"/>
          <w:szCs w:val="22"/>
        </w:rPr>
        <w:t xml:space="preserve"> </w:t>
      </w:r>
      <w:r w:rsidRPr="00F6702C">
        <w:rPr>
          <w:rFonts w:ascii="Calibri" w:hAnsi="Calibri" w:cs="Tahoma"/>
          <w:sz w:val="22"/>
          <w:szCs w:val="22"/>
        </w:rPr>
        <w:t>The</w:t>
      </w:r>
      <w:proofErr w:type="gramEnd"/>
      <w:r w:rsidRPr="00F6702C">
        <w:rPr>
          <w:rFonts w:ascii="Calibri" w:hAnsi="Calibri" w:cs="Tahoma"/>
          <w:sz w:val="22"/>
          <w:szCs w:val="22"/>
        </w:rPr>
        <w:t xml:space="preserve"> sub-contractor will keep records of the number of students participating in each school and category, the gender ratio involved and final entrants in both county and national finals.  </w:t>
      </w:r>
    </w:p>
    <w:p w:rsidR="00D8577E" w:rsidRPr="00F6702C" w:rsidRDefault="00D8577E" w:rsidP="00622FC6">
      <w:pPr>
        <w:spacing w:line="360" w:lineRule="auto"/>
        <w:jc w:val="both"/>
        <w:rPr>
          <w:rFonts w:ascii="Calibri" w:hAnsi="Calibri" w:cs="Tahoma"/>
          <w:sz w:val="22"/>
          <w:szCs w:val="22"/>
        </w:rPr>
      </w:pPr>
      <w:r w:rsidRPr="00F6702C">
        <w:rPr>
          <w:rFonts w:ascii="Calibri" w:hAnsi="Calibri" w:cs="Tahoma"/>
          <w:sz w:val="22"/>
          <w:szCs w:val="22"/>
        </w:rPr>
        <w:t>(v)</w:t>
      </w:r>
      <w:r w:rsidR="007F623C" w:rsidRPr="00F6702C">
        <w:rPr>
          <w:rFonts w:ascii="Calibri" w:hAnsi="Calibri" w:cs="Tahoma"/>
          <w:sz w:val="22"/>
          <w:szCs w:val="22"/>
        </w:rPr>
        <w:t xml:space="preserve"> </w:t>
      </w:r>
      <w:r w:rsidRPr="00F6702C">
        <w:rPr>
          <w:rFonts w:ascii="Calibri" w:hAnsi="Calibri" w:cs="Tahoma"/>
          <w:sz w:val="22"/>
          <w:szCs w:val="22"/>
        </w:rPr>
        <w:t xml:space="preserve">The sub-contractor with the agreement of </w:t>
      </w:r>
      <w:r w:rsidR="00703DB1">
        <w:rPr>
          <w:rFonts w:ascii="Calibri" w:hAnsi="Calibri" w:cs="Tahoma"/>
          <w:sz w:val="22"/>
          <w:szCs w:val="22"/>
        </w:rPr>
        <w:t>Local Enterprise Office Tipperary</w:t>
      </w:r>
      <w:r w:rsidRPr="00F6702C">
        <w:rPr>
          <w:rFonts w:ascii="Calibri" w:hAnsi="Calibri" w:cs="Tahoma"/>
          <w:sz w:val="22"/>
          <w:szCs w:val="22"/>
        </w:rPr>
        <w:t xml:space="preserve"> will arrange the provision of additional support/resources for students participating in </w:t>
      </w:r>
      <w:r w:rsidR="00BB47D1">
        <w:rPr>
          <w:rFonts w:ascii="Calibri" w:hAnsi="Calibri" w:cs="Tahoma"/>
          <w:sz w:val="22"/>
          <w:szCs w:val="22"/>
        </w:rPr>
        <w:t>SEP</w:t>
      </w:r>
      <w:r w:rsidRPr="00F6702C">
        <w:rPr>
          <w:rFonts w:ascii="Calibri" w:hAnsi="Calibri" w:cs="Tahoma"/>
          <w:sz w:val="22"/>
          <w:szCs w:val="22"/>
        </w:rPr>
        <w:t xml:space="preserve">, including workshops and presentations on various elements of the </w:t>
      </w:r>
      <w:r w:rsidR="00BB47D1">
        <w:rPr>
          <w:rFonts w:ascii="Calibri" w:hAnsi="Calibri" w:cs="Tahoma"/>
          <w:sz w:val="22"/>
          <w:szCs w:val="22"/>
        </w:rPr>
        <w:t>SEP</w:t>
      </w:r>
      <w:r w:rsidRPr="00F6702C">
        <w:rPr>
          <w:rFonts w:ascii="Calibri" w:hAnsi="Calibri" w:cs="Tahoma"/>
          <w:sz w:val="22"/>
          <w:szCs w:val="22"/>
        </w:rPr>
        <w:t xml:space="preserve"> (e.g. sales &amp; marketing; writing business plans; etc.)</w:t>
      </w:r>
      <w:r w:rsidR="00703DB1">
        <w:rPr>
          <w:rFonts w:ascii="Calibri" w:hAnsi="Calibri" w:cs="Tahoma"/>
          <w:sz w:val="22"/>
          <w:szCs w:val="22"/>
        </w:rPr>
        <w:t xml:space="preserve"> as and if required</w:t>
      </w:r>
      <w:r w:rsidR="0097140E" w:rsidRPr="00F6702C">
        <w:rPr>
          <w:rFonts w:ascii="Calibri" w:hAnsi="Calibri" w:cs="Tahoma"/>
          <w:sz w:val="22"/>
          <w:szCs w:val="22"/>
        </w:rPr>
        <w:t>;</w:t>
      </w:r>
    </w:p>
    <w:p w:rsidR="009B665E" w:rsidRPr="00F6702C" w:rsidRDefault="00703DB1" w:rsidP="00622FC6">
      <w:pPr>
        <w:spacing w:line="360" w:lineRule="auto"/>
        <w:jc w:val="both"/>
        <w:rPr>
          <w:rFonts w:ascii="Calibri" w:hAnsi="Calibri" w:cs="Tahoma"/>
          <w:sz w:val="22"/>
          <w:szCs w:val="22"/>
          <w:lang w:val="en-IE"/>
        </w:rPr>
      </w:pPr>
      <w:r w:rsidRPr="00F6702C">
        <w:rPr>
          <w:rFonts w:ascii="Calibri" w:hAnsi="Calibri" w:cs="Tahoma"/>
          <w:sz w:val="22"/>
          <w:szCs w:val="22"/>
          <w:lang w:val="en-IE"/>
        </w:rPr>
        <w:t xml:space="preserve"> </w:t>
      </w:r>
      <w:proofErr w:type="gramStart"/>
      <w:r w:rsidR="001C2779" w:rsidRPr="00F6702C">
        <w:rPr>
          <w:rFonts w:ascii="Calibri" w:hAnsi="Calibri" w:cs="Tahoma"/>
          <w:sz w:val="22"/>
          <w:szCs w:val="22"/>
          <w:lang w:val="en-IE"/>
        </w:rPr>
        <w:t>(</w:t>
      </w:r>
      <w:r w:rsidR="00F15C3A" w:rsidRPr="00F6702C">
        <w:rPr>
          <w:rFonts w:ascii="Calibri" w:hAnsi="Calibri" w:cs="Tahoma"/>
          <w:sz w:val="22"/>
          <w:szCs w:val="22"/>
          <w:lang w:val="en-IE"/>
        </w:rPr>
        <w:t>v</w:t>
      </w:r>
      <w:r w:rsidR="0097140E" w:rsidRPr="00F6702C">
        <w:rPr>
          <w:rFonts w:ascii="Calibri" w:hAnsi="Calibri" w:cs="Tahoma"/>
          <w:sz w:val="22"/>
          <w:szCs w:val="22"/>
          <w:lang w:val="en-IE"/>
        </w:rPr>
        <w:t>i</w:t>
      </w:r>
      <w:r w:rsidR="00F15C3A" w:rsidRPr="00F6702C">
        <w:rPr>
          <w:rFonts w:ascii="Calibri" w:hAnsi="Calibri" w:cs="Tahoma"/>
          <w:sz w:val="22"/>
          <w:szCs w:val="22"/>
          <w:lang w:val="en-IE"/>
        </w:rPr>
        <w:t xml:space="preserve">) </w:t>
      </w:r>
      <w:r w:rsidR="00D24998" w:rsidRPr="00F6702C">
        <w:rPr>
          <w:rFonts w:ascii="Calibri" w:hAnsi="Calibri" w:cs="Tahoma"/>
          <w:sz w:val="22"/>
          <w:szCs w:val="22"/>
          <w:lang w:val="en-IE"/>
        </w:rPr>
        <w:t>The</w:t>
      </w:r>
      <w:proofErr w:type="gramEnd"/>
      <w:r w:rsidR="00D24998" w:rsidRPr="00F6702C">
        <w:rPr>
          <w:rFonts w:ascii="Calibri" w:hAnsi="Calibri" w:cs="Tahoma"/>
          <w:sz w:val="22"/>
          <w:szCs w:val="22"/>
          <w:lang w:val="en-IE"/>
        </w:rPr>
        <w:t xml:space="preserve"> sub-contractor will p</w:t>
      </w:r>
      <w:r w:rsidR="009B665E" w:rsidRPr="00F6702C">
        <w:rPr>
          <w:rFonts w:ascii="Calibri" w:hAnsi="Calibri" w:cs="Tahoma"/>
          <w:sz w:val="22"/>
          <w:szCs w:val="22"/>
          <w:lang w:val="en-IE"/>
        </w:rPr>
        <w:t>ro</w:t>
      </w:r>
      <w:r w:rsidR="00F15C3A" w:rsidRPr="00F6702C">
        <w:rPr>
          <w:rFonts w:ascii="Calibri" w:hAnsi="Calibri" w:cs="Tahoma"/>
          <w:sz w:val="22"/>
          <w:szCs w:val="22"/>
          <w:lang w:val="en-IE"/>
        </w:rPr>
        <w:t>mot</w:t>
      </w:r>
      <w:r w:rsidR="00D24998" w:rsidRPr="00F6702C">
        <w:rPr>
          <w:rFonts w:ascii="Calibri" w:hAnsi="Calibri" w:cs="Tahoma"/>
          <w:sz w:val="22"/>
          <w:szCs w:val="22"/>
          <w:lang w:val="en-IE"/>
        </w:rPr>
        <w:t xml:space="preserve">e </w:t>
      </w:r>
      <w:r w:rsidR="00F15C3A" w:rsidRPr="00F6702C">
        <w:rPr>
          <w:rFonts w:ascii="Calibri" w:hAnsi="Calibri" w:cs="Tahoma"/>
          <w:sz w:val="22"/>
          <w:szCs w:val="22"/>
          <w:lang w:val="en-IE"/>
        </w:rPr>
        <w:t xml:space="preserve">the </w:t>
      </w:r>
      <w:r w:rsidR="00BB47D1">
        <w:rPr>
          <w:rFonts w:ascii="Calibri" w:hAnsi="Calibri" w:cs="Tahoma"/>
          <w:sz w:val="22"/>
          <w:szCs w:val="22"/>
          <w:lang w:val="en-IE"/>
        </w:rPr>
        <w:t>SEP</w:t>
      </w:r>
      <w:r w:rsidR="002279BF" w:rsidRPr="00F6702C">
        <w:rPr>
          <w:rFonts w:ascii="Calibri" w:hAnsi="Calibri" w:cs="Tahoma"/>
          <w:sz w:val="22"/>
          <w:szCs w:val="22"/>
          <w:lang w:val="en-IE"/>
        </w:rPr>
        <w:t xml:space="preserve"> website </w:t>
      </w:r>
      <w:hyperlink r:id="rId11" w:history="1">
        <w:r w:rsidR="007749F4" w:rsidRPr="00F6702C">
          <w:rPr>
            <w:rStyle w:val="Hyperlink"/>
            <w:rFonts w:ascii="Calibri" w:hAnsi="Calibri" w:cs="Tahoma"/>
            <w:sz w:val="22"/>
            <w:szCs w:val="22"/>
            <w:lang w:val="en-IE"/>
          </w:rPr>
          <w:t>www.studententerprise</w:t>
        </w:r>
        <w:r w:rsidR="00BB47D1">
          <w:rPr>
            <w:rStyle w:val="Hyperlink"/>
            <w:rFonts w:ascii="Calibri" w:hAnsi="Calibri" w:cs="Tahoma"/>
            <w:sz w:val="22"/>
            <w:szCs w:val="22"/>
            <w:lang w:val="en-IE"/>
          </w:rPr>
          <w:t>Programme</w:t>
        </w:r>
        <w:r w:rsidR="007749F4" w:rsidRPr="00F6702C">
          <w:rPr>
            <w:rStyle w:val="Hyperlink"/>
            <w:rFonts w:ascii="Calibri" w:hAnsi="Calibri" w:cs="Tahoma"/>
            <w:sz w:val="22"/>
            <w:szCs w:val="22"/>
            <w:lang w:val="en-IE"/>
          </w:rPr>
          <w:t>.ie</w:t>
        </w:r>
      </w:hyperlink>
      <w:r w:rsidR="007749F4" w:rsidRPr="00F6702C">
        <w:rPr>
          <w:rFonts w:ascii="Calibri" w:hAnsi="Calibri" w:cs="Tahoma"/>
          <w:sz w:val="22"/>
          <w:szCs w:val="22"/>
          <w:lang w:val="en-IE"/>
        </w:rPr>
        <w:t xml:space="preserve"> </w:t>
      </w:r>
      <w:r w:rsidR="00D24998" w:rsidRPr="00F6702C">
        <w:rPr>
          <w:rFonts w:ascii="Calibri" w:hAnsi="Calibri" w:cs="Tahoma"/>
          <w:sz w:val="22"/>
          <w:szCs w:val="22"/>
          <w:lang w:val="en-IE"/>
        </w:rPr>
        <w:t xml:space="preserve">to schools, teachers and students </w:t>
      </w:r>
      <w:r w:rsidR="00F15C3A" w:rsidRPr="00F6702C">
        <w:rPr>
          <w:rFonts w:ascii="Calibri" w:hAnsi="Calibri" w:cs="Tahoma"/>
          <w:sz w:val="22"/>
          <w:szCs w:val="22"/>
          <w:lang w:val="en-IE"/>
        </w:rPr>
        <w:t xml:space="preserve">and encourage </w:t>
      </w:r>
      <w:r w:rsidR="00D24998" w:rsidRPr="00F6702C">
        <w:rPr>
          <w:rFonts w:ascii="Calibri" w:hAnsi="Calibri" w:cs="Tahoma"/>
          <w:sz w:val="22"/>
          <w:szCs w:val="22"/>
          <w:lang w:val="en-IE"/>
        </w:rPr>
        <w:t xml:space="preserve">the </w:t>
      </w:r>
      <w:r w:rsidR="00F15C3A" w:rsidRPr="00F6702C">
        <w:rPr>
          <w:rFonts w:ascii="Calibri" w:hAnsi="Calibri" w:cs="Tahoma"/>
          <w:sz w:val="22"/>
          <w:szCs w:val="22"/>
          <w:lang w:val="en-IE"/>
        </w:rPr>
        <w:t xml:space="preserve">use of the website </w:t>
      </w:r>
      <w:r w:rsidR="002279BF" w:rsidRPr="00F6702C">
        <w:rPr>
          <w:rFonts w:ascii="Calibri" w:hAnsi="Calibri" w:cs="Tahoma"/>
          <w:sz w:val="22"/>
          <w:szCs w:val="22"/>
          <w:lang w:val="en-IE"/>
        </w:rPr>
        <w:t>for registration and information requirements</w:t>
      </w:r>
      <w:r w:rsidR="0097140E" w:rsidRPr="00F6702C">
        <w:rPr>
          <w:rFonts w:ascii="Calibri" w:hAnsi="Calibri" w:cs="Tahoma"/>
          <w:sz w:val="22"/>
          <w:szCs w:val="22"/>
          <w:lang w:val="en-IE"/>
        </w:rPr>
        <w:t xml:space="preserve">; </w:t>
      </w:r>
    </w:p>
    <w:p w:rsidR="00307635" w:rsidRDefault="002279BF" w:rsidP="00622FC6">
      <w:pPr>
        <w:spacing w:line="360" w:lineRule="auto"/>
        <w:jc w:val="both"/>
        <w:rPr>
          <w:rFonts w:ascii="Calibri" w:hAnsi="Calibri" w:cs="Tahoma"/>
          <w:sz w:val="22"/>
          <w:szCs w:val="22"/>
          <w:lang w:val="en-IE"/>
        </w:rPr>
      </w:pPr>
      <w:r w:rsidRPr="00F6702C">
        <w:rPr>
          <w:rFonts w:ascii="Calibri" w:hAnsi="Calibri" w:cs="Tahoma"/>
          <w:sz w:val="22"/>
          <w:szCs w:val="22"/>
          <w:lang w:val="en-IE"/>
        </w:rPr>
        <w:lastRenderedPageBreak/>
        <w:t>(v</w:t>
      </w:r>
      <w:r w:rsidR="001C2779" w:rsidRPr="00F6702C">
        <w:rPr>
          <w:rFonts w:ascii="Calibri" w:hAnsi="Calibri" w:cs="Tahoma"/>
          <w:sz w:val="22"/>
          <w:szCs w:val="22"/>
          <w:lang w:val="en-IE"/>
        </w:rPr>
        <w:t>i</w:t>
      </w:r>
      <w:r w:rsidR="0097140E" w:rsidRPr="00F6702C">
        <w:rPr>
          <w:rFonts w:ascii="Calibri" w:hAnsi="Calibri" w:cs="Tahoma"/>
          <w:sz w:val="22"/>
          <w:szCs w:val="22"/>
          <w:lang w:val="en-IE"/>
        </w:rPr>
        <w:t>i</w:t>
      </w:r>
      <w:r w:rsidR="0098376F" w:rsidRPr="00F6702C">
        <w:rPr>
          <w:rFonts w:ascii="Calibri" w:hAnsi="Calibri" w:cs="Tahoma"/>
          <w:sz w:val="22"/>
          <w:szCs w:val="22"/>
          <w:lang w:val="en-IE"/>
        </w:rPr>
        <w:t>i</w:t>
      </w:r>
      <w:r w:rsidRPr="00F6702C">
        <w:rPr>
          <w:rFonts w:ascii="Calibri" w:hAnsi="Calibri" w:cs="Tahoma"/>
          <w:sz w:val="22"/>
          <w:szCs w:val="22"/>
          <w:lang w:val="en-IE"/>
        </w:rPr>
        <w:t xml:space="preserve">) </w:t>
      </w:r>
      <w:r w:rsidR="00D24998" w:rsidRPr="00F6702C">
        <w:rPr>
          <w:rFonts w:ascii="Calibri" w:hAnsi="Calibri" w:cs="Tahoma"/>
          <w:sz w:val="22"/>
          <w:szCs w:val="22"/>
          <w:lang w:val="en-IE"/>
        </w:rPr>
        <w:t xml:space="preserve">The sub-contractor will </w:t>
      </w:r>
      <w:r w:rsidR="007749F4" w:rsidRPr="00F6702C">
        <w:rPr>
          <w:rFonts w:ascii="Calibri" w:hAnsi="Calibri" w:cs="Tahoma"/>
          <w:sz w:val="22"/>
          <w:szCs w:val="22"/>
          <w:lang w:val="en-IE"/>
        </w:rPr>
        <w:t>organise the Count</w:t>
      </w:r>
      <w:r w:rsidR="00D24998" w:rsidRPr="00F6702C">
        <w:rPr>
          <w:rFonts w:ascii="Calibri" w:hAnsi="Calibri" w:cs="Tahoma"/>
          <w:sz w:val="22"/>
          <w:szCs w:val="22"/>
          <w:lang w:val="en-IE"/>
        </w:rPr>
        <w:t xml:space="preserve">y Final with the agreement of and in association with </w:t>
      </w:r>
      <w:r w:rsidR="00703DB1">
        <w:rPr>
          <w:rFonts w:ascii="Calibri" w:hAnsi="Calibri" w:cs="Tahoma"/>
          <w:sz w:val="22"/>
          <w:szCs w:val="22"/>
          <w:lang w:val="en-IE"/>
        </w:rPr>
        <w:t>Local Enterprise Office Tipperary</w:t>
      </w:r>
      <w:r w:rsidR="007749F4" w:rsidRPr="00F6702C">
        <w:rPr>
          <w:rFonts w:ascii="Calibri" w:hAnsi="Calibri" w:cs="Tahoma"/>
          <w:sz w:val="22"/>
          <w:szCs w:val="22"/>
          <w:lang w:val="en-IE"/>
        </w:rPr>
        <w:t xml:space="preserve"> </w:t>
      </w:r>
      <w:r w:rsidR="00D24998" w:rsidRPr="00F6702C">
        <w:rPr>
          <w:rFonts w:ascii="Calibri" w:hAnsi="Calibri" w:cs="Tahoma"/>
          <w:sz w:val="22"/>
          <w:szCs w:val="22"/>
          <w:lang w:val="en-IE"/>
        </w:rPr>
        <w:t>staff and the participating schools</w:t>
      </w:r>
      <w:r w:rsidR="0097140E" w:rsidRPr="00F6702C">
        <w:rPr>
          <w:rFonts w:ascii="Calibri" w:hAnsi="Calibri" w:cs="Tahoma"/>
          <w:sz w:val="22"/>
          <w:szCs w:val="22"/>
          <w:lang w:val="en-IE"/>
        </w:rPr>
        <w:t>;</w:t>
      </w:r>
      <w:r w:rsidR="004C7B09" w:rsidRPr="00F6702C">
        <w:rPr>
          <w:rFonts w:ascii="Calibri" w:hAnsi="Calibri" w:cs="Tahoma"/>
          <w:sz w:val="22"/>
          <w:szCs w:val="22"/>
          <w:lang w:val="en-IE"/>
        </w:rPr>
        <w:t xml:space="preserve"> </w:t>
      </w:r>
    </w:p>
    <w:p w:rsidR="009776AC" w:rsidRPr="00F6702C" w:rsidRDefault="009B665E" w:rsidP="00622FC6">
      <w:pPr>
        <w:spacing w:line="360" w:lineRule="auto"/>
        <w:jc w:val="both"/>
        <w:rPr>
          <w:rFonts w:ascii="Calibri" w:hAnsi="Calibri" w:cs="Tahoma"/>
          <w:sz w:val="22"/>
          <w:szCs w:val="22"/>
          <w:lang w:val="en-IE"/>
        </w:rPr>
      </w:pPr>
      <w:r w:rsidRPr="00F6702C">
        <w:rPr>
          <w:rFonts w:ascii="Calibri" w:hAnsi="Calibri" w:cs="Tahoma"/>
          <w:sz w:val="22"/>
          <w:szCs w:val="22"/>
          <w:lang w:val="en-IE"/>
        </w:rPr>
        <w:t>(</w:t>
      </w:r>
      <w:r w:rsidR="0097140E" w:rsidRPr="00F6702C">
        <w:rPr>
          <w:rFonts w:ascii="Calibri" w:hAnsi="Calibri" w:cs="Tahoma"/>
          <w:sz w:val="22"/>
          <w:szCs w:val="22"/>
          <w:lang w:val="en-IE"/>
        </w:rPr>
        <w:t>i</w:t>
      </w:r>
      <w:r w:rsidR="0098376F" w:rsidRPr="00F6702C">
        <w:rPr>
          <w:rFonts w:ascii="Calibri" w:hAnsi="Calibri" w:cs="Tahoma"/>
          <w:sz w:val="22"/>
          <w:szCs w:val="22"/>
          <w:lang w:val="en-IE"/>
        </w:rPr>
        <w:t>x</w:t>
      </w:r>
      <w:r w:rsidRPr="00F6702C">
        <w:rPr>
          <w:rFonts w:ascii="Calibri" w:hAnsi="Calibri" w:cs="Tahoma"/>
          <w:sz w:val="22"/>
          <w:szCs w:val="22"/>
          <w:lang w:val="en-IE"/>
        </w:rPr>
        <w:t xml:space="preserve">)  </w:t>
      </w:r>
      <w:r w:rsidR="00D24998" w:rsidRPr="00F6702C">
        <w:rPr>
          <w:rFonts w:ascii="Calibri" w:hAnsi="Calibri" w:cs="Tahoma"/>
          <w:sz w:val="22"/>
          <w:szCs w:val="22"/>
          <w:lang w:val="en-IE"/>
        </w:rPr>
        <w:t>The sub-contractor will p</w:t>
      </w:r>
      <w:r w:rsidR="002715A4" w:rsidRPr="00F6702C">
        <w:rPr>
          <w:rFonts w:ascii="Calibri" w:hAnsi="Calibri" w:cs="Tahoma"/>
          <w:sz w:val="22"/>
          <w:szCs w:val="22"/>
          <w:lang w:val="en-IE"/>
        </w:rPr>
        <w:t>r</w:t>
      </w:r>
      <w:r w:rsidR="001C2779" w:rsidRPr="00F6702C">
        <w:rPr>
          <w:rFonts w:ascii="Calibri" w:hAnsi="Calibri" w:cs="Tahoma"/>
          <w:sz w:val="22"/>
          <w:szCs w:val="22"/>
          <w:lang w:val="en-IE"/>
        </w:rPr>
        <w:t>epare pr</w:t>
      </w:r>
      <w:r w:rsidR="002715A4" w:rsidRPr="00F6702C">
        <w:rPr>
          <w:rFonts w:ascii="Calibri" w:hAnsi="Calibri" w:cs="Tahoma"/>
          <w:sz w:val="22"/>
          <w:szCs w:val="22"/>
          <w:lang w:val="en-IE"/>
        </w:rPr>
        <w:t>omot</w:t>
      </w:r>
      <w:r w:rsidR="001C2779" w:rsidRPr="00F6702C">
        <w:rPr>
          <w:rFonts w:ascii="Calibri" w:hAnsi="Calibri" w:cs="Tahoma"/>
          <w:sz w:val="22"/>
          <w:szCs w:val="22"/>
          <w:lang w:val="en-IE"/>
        </w:rPr>
        <w:t xml:space="preserve">ional/publicity material and </w:t>
      </w:r>
      <w:r w:rsidR="002715A4" w:rsidRPr="00F6702C">
        <w:rPr>
          <w:rFonts w:ascii="Calibri" w:hAnsi="Calibri" w:cs="Tahoma"/>
          <w:sz w:val="22"/>
          <w:szCs w:val="22"/>
          <w:lang w:val="en-IE"/>
        </w:rPr>
        <w:t xml:space="preserve">related PR </w:t>
      </w:r>
      <w:r w:rsidR="00916ED8" w:rsidRPr="00F6702C">
        <w:rPr>
          <w:rFonts w:ascii="Calibri" w:hAnsi="Calibri" w:cs="Tahoma"/>
          <w:sz w:val="22"/>
          <w:szCs w:val="22"/>
          <w:lang w:val="en-IE"/>
        </w:rPr>
        <w:t xml:space="preserve">for local media </w:t>
      </w:r>
      <w:r w:rsidR="002715A4" w:rsidRPr="00F6702C">
        <w:rPr>
          <w:rFonts w:ascii="Calibri" w:hAnsi="Calibri" w:cs="Tahoma"/>
          <w:sz w:val="22"/>
          <w:szCs w:val="22"/>
          <w:lang w:val="en-IE"/>
        </w:rPr>
        <w:t xml:space="preserve">at various stages throughout the </w:t>
      </w:r>
      <w:r w:rsidR="00BB47D1">
        <w:rPr>
          <w:rFonts w:ascii="Calibri" w:hAnsi="Calibri" w:cs="Tahoma"/>
          <w:sz w:val="22"/>
          <w:szCs w:val="22"/>
          <w:lang w:val="en-IE"/>
        </w:rPr>
        <w:t>SEP</w:t>
      </w:r>
      <w:r w:rsidR="001C2779" w:rsidRPr="00F6702C">
        <w:rPr>
          <w:rFonts w:ascii="Calibri" w:hAnsi="Calibri" w:cs="Tahoma"/>
          <w:sz w:val="22"/>
          <w:szCs w:val="22"/>
          <w:lang w:val="en-IE"/>
        </w:rPr>
        <w:t xml:space="preserve"> </w:t>
      </w:r>
      <w:r w:rsidR="002715A4" w:rsidRPr="00F6702C">
        <w:rPr>
          <w:rFonts w:ascii="Calibri" w:hAnsi="Calibri" w:cs="Tahoma"/>
          <w:sz w:val="22"/>
          <w:szCs w:val="22"/>
          <w:lang w:val="en-IE"/>
        </w:rPr>
        <w:t>programme</w:t>
      </w:r>
      <w:r w:rsidR="001B40C1" w:rsidRPr="00F6702C">
        <w:rPr>
          <w:rFonts w:ascii="Calibri" w:hAnsi="Calibri" w:cs="Tahoma"/>
          <w:sz w:val="22"/>
          <w:szCs w:val="22"/>
          <w:lang w:val="en-IE"/>
        </w:rPr>
        <w:t>; and</w:t>
      </w:r>
    </w:p>
    <w:p w:rsidR="0098376F" w:rsidRPr="00F6702C" w:rsidRDefault="0098376F" w:rsidP="00622FC6">
      <w:pPr>
        <w:spacing w:line="360" w:lineRule="auto"/>
        <w:jc w:val="both"/>
        <w:rPr>
          <w:rFonts w:ascii="Calibri" w:hAnsi="Calibri" w:cs="Tahoma"/>
          <w:sz w:val="22"/>
          <w:szCs w:val="22"/>
          <w:lang w:val="en-IE"/>
        </w:rPr>
      </w:pPr>
      <w:r w:rsidRPr="00F6702C">
        <w:rPr>
          <w:rFonts w:ascii="Calibri" w:hAnsi="Calibri" w:cs="Tahoma"/>
          <w:sz w:val="22"/>
          <w:szCs w:val="22"/>
          <w:lang w:val="en-IE"/>
        </w:rPr>
        <w:t xml:space="preserve">(x) The sub-contractor will liaise and communicate formally on behalf of the </w:t>
      </w:r>
      <w:r w:rsidR="00703DB1">
        <w:rPr>
          <w:rFonts w:ascii="Calibri" w:hAnsi="Calibri" w:cs="Tahoma"/>
          <w:sz w:val="22"/>
          <w:szCs w:val="22"/>
          <w:lang w:val="en-IE"/>
        </w:rPr>
        <w:t>Local Enterprise Office Tipperary</w:t>
      </w:r>
      <w:r w:rsidR="00D87052" w:rsidRPr="00F6702C">
        <w:rPr>
          <w:rFonts w:ascii="Calibri" w:hAnsi="Calibri" w:cs="Tahoma"/>
          <w:sz w:val="22"/>
          <w:szCs w:val="22"/>
          <w:lang w:val="en-IE"/>
        </w:rPr>
        <w:t xml:space="preserve"> </w:t>
      </w:r>
      <w:r w:rsidRPr="00F6702C">
        <w:rPr>
          <w:rFonts w:ascii="Calibri" w:hAnsi="Calibri" w:cs="Tahoma"/>
          <w:sz w:val="22"/>
          <w:szCs w:val="22"/>
          <w:lang w:val="en-IE"/>
        </w:rPr>
        <w:t xml:space="preserve">with the National Co-ordinator of the </w:t>
      </w:r>
      <w:r w:rsidR="00BB47D1">
        <w:rPr>
          <w:rFonts w:ascii="Calibri" w:hAnsi="Calibri" w:cs="Tahoma"/>
          <w:sz w:val="22"/>
          <w:szCs w:val="22"/>
          <w:lang w:val="en-IE"/>
        </w:rPr>
        <w:t>SEP</w:t>
      </w:r>
      <w:r w:rsidR="001B40C1" w:rsidRPr="00F6702C">
        <w:rPr>
          <w:rFonts w:ascii="Calibri" w:hAnsi="Calibri" w:cs="Tahoma"/>
          <w:sz w:val="22"/>
          <w:szCs w:val="22"/>
          <w:lang w:val="en-IE"/>
        </w:rPr>
        <w:t>.</w:t>
      </w:r>
    </w:p>
    <w:p w:rsidR="002D7E12" w:rsidRPr="00F6702C" w:rsidRDefault="002D7E12" w:rsidP="002D7E12">
      <w:pPr>
        <w:pStyle w:val="Heading3"/>
        <w:spacing w:line="360" w:lineRule="auto"/>
        <w:jc w:val="both"/>
        <w:rPr>
          <w:rFonts w:ascii="Calibri" w:hAnsi="Calibri"/>
          <w:b w:val="0"/>
          <w:sz w:val="22"/>
          <w:szCs w:val="22"/>
          <w:u w:val="none"/>
        </w:rPr>
      </w:pPr>
      <w:r w:rsidRPr="00F6702C">
        <w:rPr>
          <w:rFonts w:ascii="Calibri" w:hAnsi="Calibri" w:cs="Tahoma"/>
          <w:b w:val="0"/>
          <w:sz w:val="22"/>
          <w:szCs w:val="22"/>
          <w:u w:val="none"/>
          <w:lang w:val="en-IE"/>
        </w:rPr>
        <w:t xml:space="preserve">(xi) </w:t>
      </w:r>
      <w:r w:rsidRPr="00F6702C">
        <w:rPr>
          <w:rFonts w:ascii="Calibri" w:hAnsi="Calibri"/>
          <w:b w:val="0"/>
          <w:sz w:val="22"/>
          <w:szCs w:val="22"/>
          <w:u w:val="none"/>
        </w:rPr>
        <w:t>The sub-cont</w:t>
      </w:r>
      <w:r w:rsidR="00703DB1">
        <w:rPr>
          <w:rFonts w:ascii="Calibri" w:hAnsi="Calibri"/>
          <w:b w:val="0"/>
          <w:sz w:val="22"/>
          <w:szCs w:val="22"/>
          <w:u w:val="none"/>
        </w:rPr>
        <w:t>ractor will co-ordinate Tipperary</w:t>
      </w:r>
      <w:r w:rsidRPr="00F6702C">
        <w:rPr>
          <w:rFonts w:ascii="Calibri" w:hAnsi="Calibri"/>
          <w:b w:val="0"/>
          <w:sz w:val="22"/>
          <w:szCs w:val="22"/>
          <w:u w:val="none"/>
        </w:rPr>
        <w:t xml:space="preserve"> entries to the National Finals in terms of assisting students with final entry in terms of presentation of business plan and display stand, ensuring they are aware of deadlines and arrangements for the National Final event. </w:t>
      </w:r>
    </w:p>
    <w:p w:rsidR="002D7E12" w:rsidRPr="00F6702C" w:rsidRDefault="002D7E12" w:rsidP="00EE3C7D">
      <w:pPr>
        <w:spacing w:line="360" w:lineRule="auto"/>
        <w:rPr>
          <w:rFonts w:ascii="Calibri" w:hAnsi="Calibri" w:cs="Tahoma"/>
          <w:sz w:val="22"/>
          <w:szCs w:val="22"/>
          <w:lang w:val="en-IE"/>
        </w:rPr>
      </w:pPr>
    </w:p>
    <w:p w:rsidR="0097140E" w:rsidRPr="00F6702C" w:rsidRDefault="009776AC" w:rsidP="00B40BBB">
      <w:pPr>
        <w:spacing w:line="360" w:lineRule="auto"/>
        <w:rPr>
          <w:rFonts w:ascii="Calibri" w:hAnsi="Calibri" w:cs="Tahoma"/>
          <w:b/>
          <w:sz w:val="22"/>
          <w:szCs w:val="22"/>
        </w:rPr>
      </w:pPr>
      <w:r w:rsidRPr="00F6702C">
        <w:rPr>
          <w:rFonts w:ascii="Calibri" w:hAnsi="Calibri" w:cs="Tahoma"/>
          <w:b/>
          <w:sz w:val="22"/>
          <w:szCs w:val="22"/>
        </w:rPr>
        <w:t xml:space="preserve">7. </w:t>
      </w:r>
      <w:r w:rsidR="0097140E" w:rsidRPr="00F6702C">
        <w:rPr>
          <w:rFonts w:ascii="Calibri" w:hAnsi="Calibri" w:cs="Tahoma"/>
          <w:b/>
          <w:sz w:val="22"/>
          <w:szCs w:val="22"/>
        </w:rPr>
        <w:t>Submission</w:t>
      </w:r>
      <w:r w:rsidR="001E465E" w:rsidRPr="00F6702C">
        <w:rPr>
          <w:rFonts w:ascii="Calibri" w:hAnsi="Calibri" w:cs="Tahoma"/>
          <w:b/>
          <w:sz w:val="22"/>
          <w:szCs w:val="22"/>
        </w:rPr>
        <w:t>s</w:t>
      </w:r>
    </w:p>
    <w:p w:rsidR="00307635" w:rsidRDefault="00307635" w:rsidP="00622FC6">
      <w:pPr>
        <w:pStyle w:val="BodyText"/>
        <w:spacing w:line="360" w:lineRule="auto"/>
        <w:jc w:val="both"/>
        <w:rPr>
          <w:rFonts w:ascii="Calibri" w:hAnsi="Calibri" w:cs="Tahoma"/>
          <w:sz w:val="22"/>
          <w:szCs w:val="22"/>
        </w:rPr>
      </w:pPr>
    </w:p>
    <w:p w:rsidR="007C256F" w:rsidRPr="00F6702C" w:rsidRDefault="00DD7FAB" w:rsidP="00622FC6">
      <w:pPr>
        <w:pStyle w:val="BodyText"/>
        <w:spacing w:line="360" w:lineRule="auto"/>
        <w:jc w:val="both"/>
        <w:rPr>
          <w:rFonts w:ascii="Calibri" w:hAnsi="Calibri" w:cs="Tahoma"/>
          <w:sz w:val="22"/>
          <w:szCs w:val="22"/>
        </w:rPr>
      </w:pPr>
      <w:r>
        <w:rPr>
          <w:rFonts w:ascii="Calibri" w:hAnsi="Calibri" w:cs="Tahoma"/>
          <w:sz w:val="22"/>
          <w:szCs w:val="22"/>
        </w:rPr>
        <w:t xml:space="preserve">Your submission </w:t>
      </w:r>
      <w:r w:rsidR="0097140E" w:rsidRPr="00F6702C">
        <w:rPr>
          <w:rFonts w:ascii="Calibri" w:hAnsi="Calibri" w:cs="Tahoma"/>
          <w:sz w:val="22"/>
          <w:szCs w:val="22"/>
        </w:rPr>
        <w:t xml:space="preserve">should detail </w:t>
      </w:r>
      <w:r w:rsidR="007C256F" w:rsidRPr="00F6702C">
        <w:rPr>
          <w:rFonts w:ascii="Calibri" w:hAnsi="Calibri" w:cs="Tahoma"/>
          <w:sz w:val="22"/>
          <w:szCs w:val="22"/>
        </w:rPr>
        <w:t>your</w:t>
      </w:r>
      <w:r w:rsidR="0097140E" w:rsidRPr="00F6702C">
        <w:rPr>
          <w:rFonts w:ascii="Calibri" w:hAnsi="Calibri" w:cs="Tahoma"/>
          <w:sz w:val="22"/>
          <w:szCs w:val="22"/>
        </w:rPr>
        <w:t xml:space="preserve"> proposal, approach, methodology and capacity to successfully address the </w:t>
      </w:r>
      <w:r w:rsidR="007C256F" w:rsidRPr="00F6702C">
        <w:rPr>
          <w:rFonts w:ascii="Calibri" w:hAnsi="Calibri" w:cs="Tahoma"/>
          <w:sz w:val="22"/>
          <w:szCs w:val="22"/>
        </w:rPr>
        <w:t>Required Programme Activities.  You</w:t>
      </w:r>
      <w:r w:rsidR="0097140E" w:rsidRPr="00F6702C">
        <w:rPr>
          <w:rFonts w:ascii="Calibri" w:hAnsi="Calibri" w:cs="Tahoma"/>
          <w:sz w:val="22"/>
          <w:szCs w:val="22"/>
        </w:rPr>
        <w:t xml:space="preserve"> should demonstrate that </w:t>
      </w:r>
      <w:r w:rsidR="007C256F" w:rsidRPr="00F6702C">
        <w:rPr>
          <w:rFonts w:ascii="Calibri" w:hAnsi="Calibri" w:cs="Tahoma"/>
          <w:sz w:val="22"/>
          <w:szCs w:val="22"/>
        </w:rPr>
        <w:t xml:space="preserve">you </w:t>
      </w:r>
      <w:r w:rsidR="0097140E" w:rsidRPr="00F6702C">
        <w:rPr>
          <w:rFonts w:ascii="Calibri" w:hAnsi="Calibri" w:cs="Tahoma"/>
          <w:sz w:val="22"/>
          <w:szCs w:val="22"/>
        </w:rPr>
        <w:t xml:space="preserve">possess the necessary technical and other expertise and experience to successfully undertake and complete </w:t>
      </w:r>
      <w:r w:rsidR="007C256F" w:rsidRPr="00F6702C">
        <w:rPr>
          <w:rFonts w:ascii="Calibri" w:hAnsi="Calibri" w:cs="Tahoma"/>
          <w:sz w:val="22"/>
          <w:szCs w:val="22"/>
        </w:rPr>
        <w:t xml:space="preserve">the contract. </w:t>
      </w:r>
    </w:p>
    <w:p w:rsidR="0097140E" w:rsidRPr="00F6702C" w:rsidRDefault="004C7B09" w:rsidP="007C256F">
      <w:pPr>
        <w:pStyle w:val="BodyText"/>
        <w:spacing w:line="360" w:lineRule="auto"/>
        <w:jc w:val="both"/>
        <w:rPr>
          <w:rFonts w:ascii="Calibri" w:hAnsi="Calibri" w:cs="Tahoma"/>
          <w:sz w:val="22"/>
          <w:szCs w:val="22"/>
        </w:rPr>
      </w:pPr>
      <w:r w:rsidRPr="00F6702C">
        <w:rPr>
          <w:rFonts w:ascii="Calibri" w:hAnsi="Calibri" w:cs="Tahoma"/>
          <w:sz w:val="22"/>
          <w:szCs w:val="22"/>
        </w:rPr>
        <w:t xml:space="preserve">As per enclosed submission document, your proposal </w:t>
      </w:r>
      <w:r w:rsidR="0097140E" w:rsidRPr="00F6702C">
        <w:rPr>
          <w:rFonts w:ascii="Calibri" w:hAnsi="Calibri" w:cs="Tahoma"/>
          <w:sz w:val="22"/>
          <w:szCs w:val="22"/>
        </w:rPr>
        <w:t xml:space="preserve">should clearly indicate the </w:t>
      </w:r>
      <w:r w:rsidR="007C256F" w:rsidRPr="00F6702C">
        <w:rPr>
          <w:rFonts w:ascii="Calibri" w:hAnsi="Calibri" w:cs="Tahoma"/>
          <w:sz w:val="22"/>
          <w:szCs w:val="22"/>
        </w:rPr>
        <w:t>following:</w:t>
      </w:r>
    </w:p>
    <w:p w:rsidR="007C256F" w:rsidRPr="00F6702C" w:rsidRDefault="0097140E" w:rsidP="007C256F">
      <w:pPr>
        <w:pStyle w:val="BodyText"/>
        <w:numPr>
          <w:ilvl w:val="0"/>
          <w:numId w:val="11"/>
        </w:numPr>
        <w:tabs>
          <w:tab w:val="clear" w:pos="720"/>
          <w:tab w:val="num" w:pos="360"/>
        </w:tabs>
        <w:spacing w:after="0" w:line="360" w:lineRule="auto"/>
        <w:ind w:left="360"/>
        <w:jc w:val="both"/>
        <w:rPr>
          <w:rFonts w:ascii="Calibri" w:hAnsi="Calibri" w:cs="Tahoma"/>
          <w:sz w:val="22"/>
          <w:szCs w:val="22"/>
        </w:rPr>
      </w:pPr>
      <w:r w:rsidRPr="00F6702C">
        <w:rPr>
          <w:rFonts w:ascii="Calibri" w:hAnsi="Calibri" w:cs="Tahoma"/>
          <w:sz w:val="22"/>
          <w:szCs w:val="22"/>
        </w:rPr>
        <w:t xml:space="preserve">A clear overview of </w:t>
      </w:r>
      <w:r w:rsidR="007C256F" w:rsidRPr="00F6702C">
        <w:rPr>
          <w:rFonts w:ascii="Calibri" w:hAnsi="Calibri" w:cs="Tahoma"/>
          <w:sz w:val="22"/>
          <w:szCs w:val="22"/>
        </w:rPr>
        <w:t xml:space="preserve">your approach/methodology to promote the </w:t>
      </w:r>
      <w:r w:rsidR="00BB47D1">
        <w:rPr>
          <w:rFonts w:ascii="Calibri" w:hAnsi="Calibri" w:cs="Tahoma"/>
          <w:sz w:val="22"/>
          <w:szCs w:val="22"/>
        </w:rPr>
        <w:t>SEP</w:t>
      </w:r>
      <w:r w:rsidR="001E465E" w:rsidRPr="00F6702C">
        <w:rPr>
          <w:rFonts w:ascii="Calibri" w:hAnsi="Calibri" w:cs="Tahoma"/>
          <w:sz w:val="22"/>
          <w:szCs w:val="22"/>
        </w:rPr>
        <w:t xml:space="preserve"> to gain maximum participation among second level schools</w:t>
      </w:r>
      <w:r w:rsidR="007C256F" w:rsidRPr="00F6702C">
        <w:rPr>
          <w:rFonts w:ascii="Calibri" w:hAnsi="Calibri" w:cs="Tahoma"/>
          <w:sz w:val="22"/>
          <w:szCs w:val="22"/>
        </w:rPr>
        <w:t>;</w:t>
      </w:r>
    </w:p>
    <w:p w:rsidR="001E465E" w:rsidRPr="00F6702C" w:rsidRDefault="001E465E" w:rsidP="007C256F">
      <w:pPr>
        <w:pStyle w:val="BodyText"/>
        <w:numPr>
          <w:ilvl w:val="0"/>
          <w:numId w:val="11"/>
        </w:numPr>
        <w:tabs>
          <w:tab w:val="clear" w:pos="720"/>
          <w:tab w:val="num" w:pos="360"/>
        </w:tabs>
        <w:spacing w:after="0" w:line="360" w:lineRule="auto"/>
        <w:ind w:left="360"/>
        <w:jc w:val="both"/>
        <w:rPr>
          <w:rFonts w:ascii="Calibri" w:hAnsi="Calibri" w:cs="Tahoma"/>
          <w:sz w:val="22"/>
          <w:szCs w:val="22"/>
        </w:rPr>
      </w:pPr>
      <w:r w:rsidRPr="00F6702C">
        <w:rPr>
          <w:rFonts w:ascii="Calibri" w:hAnsi="Calibri" w:cs="Tahoma"/>
          <w:sz w:val="22"/>
          <w:szCs w:val="22"/>
        </w:rPr>
        <w:t xml:space="preserve">A clear overview of how you would deliver the </w:t>
      </w:r>
      <w:r w:rsidR="00BB47D1">
        <w:rPr>
          <w:rFonts w:ascii="Calibri" w:hAnsi="Calibri" w:cs="Tahoma"/>
          <w:sz w:val="22"/>
          <w:szCs w:val="22"/>
        </w:rPr>
        <w:t>SEP</w:t>
      </w:r>
      <w:r w:rsidRPr="00F6702C">
        <w:rPr>
          <w:rFonts w:ascii="Calibri" w:hAnsi="Calibri" w:cs="Tahoma"/>
          <w:sz w:val="22"/>
          <w:szCs w:val="22"/>
        </w:rPr>
        <w:t xml:space="preserve"> in participating schools;</w:t>
      </w:r>
    </w:p>
    <w:p w:rsidR="0097140E" w:rsidRPr="00F6702C" w:rsidRDefault="001E465E" w:rsidP="007C256F">
      <w:pPr>
        <w:pStyle w:val="BodyText"/>
        <w:numPr>
          <w:ilvl w:val="0"/>
          <w:numId w:val="11"/>
        </w:numPr>
        <w:tabs>
          <w:tab w:val="clear" w:pos="720"/>
          <w:tab w:val="num" w:pos="360"/>
        </w:tabs>
        <w:spacing w:after="0" w:line="360" w:lineRule="auto"/>
        <w:ind w:left="360"/>
        <w:jc w:val="both"/>
        <w:rPr>
          <w:rFonts w:ascii="Calibri" w:hAnsi="Calibri" w:cs="Tahoma"/>
          <w:sz w:val="22"/>
          <w:szCs w:val="22"/>
        </w:rPr>
      </w:pPr>
      <w:r w:rsidRPr="00F6702C">
        <w:rPr>
          <w:rFonts w:ascii="Calibri" w:hAnsi="Calibri" w:cs="Tahoma"/>
          <w:sz w:val="22"/>
          <w:szCs w:val="22"/>
        </w:rPr>
        <w:t xml:space="preserve">A clear outline of your </w:t>
      </w:r>
      <w:r w:rsidR="0097140E" w:rsidRPr="00F6702C">
        <w:rPr>
          <w:rFonts w:ascii="Calibri" w:hAnsi="Calibri" w:cs="Tahoma"/>
          <w:sz w:val="22"/>
          <w:szCs w:val="22"/>
        </w:rPr>
        <w:t>specific experience, skills, profiles and qualifications;</w:t>
      </w:r>
    </w:p>
    <w:p w:rsidR="0097140E" w:rsidRPr="00F6702C" w:rsidRDefault="0097140E" w:rsidP="007C256F">
      <w:pPr>
        <w:pStyle w:val="BodyText"/>
        <w:numPr>
          <w:ilvl w:val="0"/>
          <w:numId w:val="11"/>
        </w:numPr>
        <w:tabs>
          <w:tab w:val="clear" w:pos="720"/>
          <w:tab w:val="num" w:pos="360"/>
        </w:tabs>
        <w:spacing w:after="0" w:line="360" w:lineRule="auto"/>
        <w:ind w:left="360"/>
        <w:jc w:val="both"/>
        <w:rPr>
          <w:rFonts w:ascii="Calibri" w:hAnsi="Calibri" w:cs="Tahoma"/>
          <w:sz w:val="22"/>
          <w:szCs w:val="22"/>
        </w:rPr>
      </w:pPr>
      <w:r w:rsidRPr="00F6702C">
        <w:rPr>
          <w:rFonts w:ascii="Calibri" w:hAnsi="Calibri" w:cs="Tahoma"/>
          <w:sz w:val="22"/>
          <w:szCs w:val="22"/>
        </w:rPr>
        <w:t xml:space="preserve">Details of </w:t>
      </w:r>
      <w:r w:rsidR="001E465E" w:rsidRPr="00F6702C">
        <w:rPr>
          <w:rFonts w:ascii="Calibri" w:hAnsi="Calibri" w:cs="Tahoma"/>
          <w:sz w:val="22"/>
          <w:szCs w:val="22"/>
        </w:rPr>
        <w:t xml:space="preserve">your </w:t>
      </w:r>
      <w:r w:rsidRPr="00F6702C">
        <w:rPr>
          <w:rFonts w:ascii="Calibri" w:hAnsi="Calibri" w:cs="Tahoma"/>
          <w:sz w:val="22"/>
          <w:szCs w:val="22"/>
        </w:rPr>
        <w:t>costs</w:t>
      </w:r>
      <w:r w:rsidR="00410706">
        <w:rPr>
          <w:rFonts w:ascii="Calibri" w:hAnsi="Calibri" w:cs="Tahoma"/>
          <w:sz w:val="22"/>
          <w:szCs w:val="22"/>
        </w:rPr>
        <w:t>; number of days required and rate per day.</w:t>
      </w:r>
    </w:p>
    <w:p w:rsidR="001E465E" w:rsidRDefault="0097140E" w:rsidP="001E465E">
      <w:pPr>
        <w:pStyle w:val="BodyText"/>
        <w:numPr>
          <w:ilvl w:val="0"/>
          <w:numId w:val="11"/>
        </w:numPr>
        <w:tabs>
          <w:tab w:val="clear" w:pos="720"/>
          <w:tab w:val="num" w:pos="360"/>
        </w:tabs>
        <w:spacing w:after="0" w:line="360" w:lineRule="auto"/>
        <w:ind w:left="360"/>
        <w:jc w:val="both"/>
        <w:rPr>
          <w:rFonts w:ascii="Calibri" w:hAnsi="Calibri" w:cs="Tahoma"/>
          <w:sz w:val="22"/>
          <w:szCs w:val="22"/>
        </w:rPr>
      </w:pPr>
      <w:r w:rsidRPr="00F6702C">
        <w:rPr>
          <w:rFonts w:ascii="Calibri" w:hAnsi="Calibri" w:cs="Tahoma"/>
          <w:sz w:val="22"/>
          <w:szCs w:val="22"/>
        </w:rPr>
        <w:t xml:space="preserve">Any further information that </w:t>
      </w:r>
      <w:r w:rsidR="007C256F" w:rsidRPr="00F6702C">
        <w:rPr>
          <w:rFonts w:ascii="Calibri" w:hAnsi="Calibri" w:cs="Tahoma"/>
          <w:sz w:val="22"/>
          <w:szCs w:val="22"/>
        </w:rPr>
        <w:t xml:space="preserve">you </w:t>
      </w:r>
      <w:r w:rsidRPr="00F6702C">
        <w:rPr>
          <w:rFonts w:ascii="Calibri" w:hAnsi="Calibri" w:cs="Tahoma"/>
          <w:sz w:val="22"/>
          <w:szCs w:val="22"/>
        </w:rPr>
        <w:t xml:space="preserve">wish to submit in support of </w:t>
      </w:r>
      <w:r w:rsidR="007C256F" w:rsidRPr="00F6702C">
        <w:rPr>
          <w:rFonts w:ascii="Calibri" w:hAnsi="Calibri" w:cs="Tahoma"/>
          <w:sz w:val="22"/>
          <w:szCs w:val="22"/>
        </w:rPr>
        <w:t>your</w:t>
      </w:r>
      <w:r w:rsidRPr="00F6702C">
        <w:rPr>
          <w:rFonts w:ascii="Calibri" w:hAnsi="Calibri" w:cs="Tahoma"/>
          <w:sz w:val="22"/>
          <w:szCs w:val="22"/>
        </w:rPr>
        <w:t xml:space="preserve"> </w:t>
      </w:r>
      <w:proofErr w:type="gramStart"/>
      <w:r w:rsidR="001E0573">
        <w:rPr>
          <w:rFonts w:ascii="Calibri" w:hAnsi="Calibri" w:cs="Tahoma"/>
          <w:sz w:val="22"/>
          <w:szCs w:val="22"/>
        </w:rPr>
        <w:t xml:space="preserve">submission </w:t>
      </w:r>
      <w:r w:rsidRPr="00F6702C">
        <w:rPr>
          <w:rFonts w:ascii="Calibri" w:hAnsi="Calibri" w:cs="Tahoma"/>
          <w:sz w:val="22"/>
          <w:szCs w:val="22"/>
        </w:rPr>
        <w:t>.</w:t>
      </w:r>
      <w:proofErr w:type="gramEnd"/>
    </w:p>
    <w:p w:rsidR="001D3950" w:rsidRPr="00F6702C" w:rsidRDefault="001D3950" w:rsidP="001E465E">
      <w:pPr>
        <w:pStyle w:val="BodyText"/>
        <w:numPr>
          <w:ilvl w:val="0"/>
          <w:numId w:val="11"/>
        </w:numPr>
        <w:tabs>
          <w:tab w:val="clear" w:pos="720"/>
          <w:tab w:val="num" w:pos="360"/>
        </w:tabs>
        <w:spacing w:after="0" w:line="360" w:lineRule="auto"/>
        <w:ind w:left="360"/>
        <w:jc w:val="both"/>
        <w:rPr>
          <w:rFonts w:ascii="Calibri" w:hAnsi="Calibri" w:cs="Tahoma"/>
          <w:sz w:val="22"/>
          <w:szCs w:val="22"/>
        </w:rPr>
      </w:pPr>
      <w:r>
        <w:rPr>
          <w:rFonts w:ascii="Calibri" w:hAnsi="Calibri" w:cs="Tahoma"/>
          <w:sz w:val="22"/>
          <w:szCs w:val="22"/>
        </w:rPr>
        <w:t xml:space="preserve">Garda vetting </w:t>
      </w:r>
      <w:r w:rsidR="005160E3">
        <w:rPr>
          <w:rFonts w:ascii="Calibri" w:hAnsi="Calibri" w:cs="Tahoma"/>
          <w:sz w:val="22"/>
          <w:szCs w:val="22"/>
        </w:rPr>
        <w:t>may be required for each school in 2017/2018</w:t>
      </w:r>
    </w:p>
    <w:p w:rsidR="001E465E" w:rsidRPr="00F6702C" w:rsidRDefault="001E465E" w:rsidP="001E465E">
      <w:pPr>
        <w:pStyle w:val="BodyText"/>
        <w:spacing w:after="0" w:line="360" w:lineRule="auto"/>
        <w:jc w:val="both"/>
        <w:rPr>
          <w:rFonts w:ascii="Calibri" w:hAnsi="Calibri" w:cs="Tahoma"/>
          <w:sz w:val="22"/>
          <w:szCs w:val="22"/>
        </w:rPr>
      </w:pPr>
    </w:p>
    <w:p w:rsidR="0097140E" w:rsidRPr="00F6702C" w:rsidRDefault="0097140E" w:rsidP="001E465E">
      <w:pPr>
        <w:pStyle w:val="BodyText"/>
        <w:spacing w:after="0" w:line="360" w:lineRule="auto"/>
        <w:jc w:val="both"/>
        <w:rPr>
          <w:rFonts w:ascii="Calibri" w:hAnsi="Calibri" w:cs="Tahoma"/>
          <w:sz w:val="22"/>
          <w:szCs w:val="22"/>
        </w:rPr>
      </w:pPr>
      <w:r w:rsidRPr="00F6702C">
        <w:rPr>
          <w:rFonts w:ascii="Calibri" w:hAnsi="Calibri" w:cs="Tahoma"/>
          <w:sz w:val="22"/>
          <w:szCs w:val="22"/>
        </w:rPr>
        <w:t xml:space="preserve">Proposals/submissions </w:t>
      </w:r>
      <w:r w:rsidR="001E465E" w:rsidRPr="00F6702C">
        <w:rPr>
          <w:rFonts w:ascii="Calibri" w:hAnsi="Calibri" w:cs="Tahoma"/>
          <w:sz w:val="22"/>
          <w:szCs w:val="22"/>
        </w:rPr>
        <w:t>should not</w:t>
      </w:r>
      <w:r w:rsidRPr="00F6702C">
        <w:rPr>
          <w:rFonts w:ascii="Calibri" w:hAnsi="Calibri" w:cs="Tahoma"/>
          <w:sz w:val="22"/>
          <w:szCs w:val="22"/>
        </w:rPr>
        <w:t xml:space="preserve"> </w:t>
      </w:r>
      <w:r w:rsidR="00F55C58" w:rsidRPr="00F6702C">
        <w:rPr>
          <w:rFonts w:ascii="Calibri" w:hAnsi="Calibri" w:cs="Tahoma"/>
          <w:sz w:val="22"/>
          <w:szCs w:val="22"/>
        </w:rPr>
        <w:t xml:space="preserve">normally </w:t>
      </w:r>
      <w:r w:rsidRPr="00F6702C">
        <w:rPr>
          <w:rFonts w:ascii="Calibri" w:hAnsi="Calibri" w:cs="Tahoma"/>
          <w:sz w:val="22"/>
          <w:szCs w:val="22"/>
        </w:rPr>
        <w:t>exceed ten (10) pages.</w:t>
      </w:r>
    </w:p>
    <w:p w:rsidR="0097140E" w:rsidRDefault="0097140E" w:rsidP="007C256F">
      <w:pPr>
        <w:tabs>
          <w:tab w:val="num" w:pos="1080"/>
        </w:tabs>
        <w:spacing w:line="360" w:lineRule="auto"/>
        <w:rPr>
          <w:rFonts w:ascii="Calibri" w:hAnsi="Calibri" w:cs="Tahoma"/>
          <w:sz w:val="22"/>
          <w:szCs w:val="22"/>
          <w:lang w:val="en-US"/>
        </w:rPr>
      </w:pPr>
    </w:p>
    <w:p w:rsidR="00F57D97" w:rsidRDefault="00F57D97" w:rsidP="007C256F">
      <w:pPr>
        <w:tabs>
          <w:tab w:val="num" w:pos="1080"/>
        </w:tabs>
        <w:spacing w:line="360" w:lineRule="auto"/>
        <w:rPr>
          <w:rFonts w:ascii="Calibri" w:hAnsi="Calibri" w:cs="Tahoma"/>
          <w:sz w:val="22"/>
          <w:szCs w:val="22"/>
          <w:lang w:val="en-US"/>
        </w:rPr>
      </w:pPr>
    </w:p>
    <w:p w:rsidR="00F57D97" w:rsidRDefault="00F57D97" w:rsidP="007C256F">
      <w:pPr>
        <w:tabs>
          <w:tab w:val="num" w:pos="1080"/>
        </w:tabs>
        <w:spacing w:line="360" w:lineRule="auto"/>
        <w:rPr>
          <w:rFonts w:ascii="Calibri" w:hAnsi="Calibri" w:cs="Tahoma"/>
          <w:sz w:val="22"/>
          <w:szCs w:val="22"/>
          <w:lang w:val="en-US"/>
        </w:rPr>
      </w:pPr>
    </w:p>
    <w:p w:rsidR="00F57D97" w:rsidRPr="00F6702C" w:rsidRDefault="00F57D97" w:rsidP="007C256F">
      <w:pPr>
        <w:tabs>
          <w:tab w:val="num" w:pos="1080"/>
        </w:tabs>
        <w:spacing w:line="360" w:lineRule="auto"/>
        <w:rPr>
          <w:rFonts w:ascii="Calibri" w:hAnsi="Calibri" w:cs="Tahoma"/>
          <w:sz w:val="22"/>
          <w:szCs w:val="22"/>
          <w:lang w:val="en-US"/>
        </w:rPr>
      </w:pPr>
    </w:p>
    <w:p w:rsidR="00773407" w:rsidRPr="00F6702C" w:rsidRDefault="0097140E" w:rsidP="00B40BBB">
      <w:pPr>
        <w:spacing w:line="360" w:lineRule="auto"/>
        <w:rPr>
          <w:rFonts w:ascii="Calibri" w:hAnsi="Calibri" w:cs="Tahoma"/>
          <w:b/>
          <w:sz w:val="22"/>
          <w:szCs w:val="22"/>
        </w:rPr>
      </w:pPr>
      <w:r w:rsidRPr="00F6702C">
        <w:rPr>
          <w:rFonts w:ascii="Calibri" w:hAnsi="Calibri" w:cs="Tahoma"/>
          <w:b/>
          <w:sz w:val="22"/>
          <w:szCs w:val="22"/>
        </w:rPr>
        <w:lastRenderedPageBreak/>
        <w:t xml:space="preserve">8. </w:t>
      </w:r>
      <w:r w:rsidR="0039788A" w:rsidRPr="00F6702C">
        <w:rPr>
          <w:rFonts w:ascii="Calibri" w:hAnsi="Calibri" w:cs="Tahoma"/>
          <w:b/>
          <w:sz w:val="22"/>
          <w:szCs w:val="22"/>
        </w:rPr>
        <w:t xml:space="preserve">Evaluation </w:t>
      </w:r>
    </w:p>
    <w:p w:rsidR="00307635" w:rsidRDefault="00307635" w:rsidP="00B40BBB">
      <w:pPr>
        <w:pStyle w:val="BodyText2"/>
        <w:spacing w:line="360" w:lineRule="auto"/>
        <w:jc w:val="both"/>
        <w:rPr>
          <w:rFonts w:ascii="Calibri" w:hAnsi="Calibri"/>
          <w:b w:val="0"/>
          <w:sz w:val="22"/>
          <w:szCs w:val="22"/>
        </w:rPr>
      </w:pPr>
    </w:p>
    <w:p w:rsidR="007749F4" w:rsidRDefault="00D87052" w:rsidP="00B40BBB">
      <w:pPr>
        <w:pStyle w:val="BodyText2"/>
        <w:spacing w:line="360" w:lineRule="auto"/>
        <w:jc w:val="both"/>
        <w:rPr>
          <w:rFonts w:ascii="Calibri" w:hAnsi="Calibri"/>
          <w:b w:val="0"/>
          <w:sz w:val="22"/>
          <w:szCs w:val="22"/>
        </w:rPr>
      </w:pPr>
      <w:r w:rsidRPr="00F6702C">
        <w:rPr>
          <w:rFonts w:ascii="Calibri" w:hAnsi="Calibri"/>
          <w:b w:val="0"/>
          <w:sz w:val="22"/>
          <w:szCs w:val="22"/>
        </w:rPr>
        <w:t xml:space="preserve">The Local Enterprise Office </w:t>
      </w:r>
      <w:r w:rsidR="00410706">
        <w:rPr>
          <w:rFonts w:ascii="Calibri" w:hAnsi="Calibri"/>
          <w:b w:val="0"/>
          <w:sz w:val="22"/>
          <w:szCs w:val="22"/>
        </w:rPr>
        <w:t>Tipperary</w:t>
      </w:r>
      <w:r w:rsidR="0039788A" w:rsidRPr="00F6702C">
        <w:rPr>
          <w:rFonts w:ascii="Calibri" w:hAnsi="Calibri"/>
          <w:b w:val="0"/>
          <w:sz w:val="22"/>
          <w:szCs w:val="22"/>
        </w:rPr>
        <w:t xml:space="preserve"> will not be bound to accept the lowest </w:t>
      </w:r>
      <w:r w:rsidR="00445C5E" w:rsidRPr="00F6702C">
        <w:rPr>
          <w:rFonts w:ascii="Calibri" w:hAnsi="Calibri"/>
          <w:b w:val="0"/>
          <w:sz w:val="22"/>
          <w:szCs w:val="22"/>
        </w:rPr>
        <w:t xml:space="preserve">or any </w:t>
      </w:r>
      <w:r w:rsidR="00A11078">
        <w:rPr>
          <w:rFonts w:ascii="Calibri" w:hAnsi="Calibri"/>
          <w:b w:val="0"/>
          <w:sz w:val="22"/>
          <w:szCs w:val="22"/>
        </w:rPr>
        <w:t>submission</w:t>
      </w:r>
      <w:r w:rsidR="0039788A" w:rsidRPr="00F6702C">
        <w:rPr>
          <w:rFonts w:ascii="Calibri" w:hAnsi="Calibri"/>
          <w:b w:val="0"/>
          <w:sz w:val="22"/>
          <w:szCs w:val="22"/>
        </w:rPr>
        <w:t xml:space="preserve">. Prospective bidders should note that the criteria to be applied in deciding on the successful </w:t>
      </w:r>
      <w:r w:rsidR="00A11078">
        <w:rPr>
          <w:rFonts w:ascii="Calibri" w:hAnsi="Calibri"/>
          <w:b w:val="0"/>
          <w:sz w:val="22"/>
          <w:szCs w:val="22"/>
        </w:rPr>
        <w:t>award</w:t>
      </w:r>
      <w:r w:rsidR="00D8577E" w:rsidRPr="00F6702C">
        <w:rPr>
          <w:rFonts w:ascii="Calibri" w:hAnsi="Calibri"/>
          <w:b w:val="0"/>
          <w:sz w:val="22"/>
          <w:szCs w:val="22"/>
        </w:rPr>
        <w:t xml:space="preserve"> </w:t>
      </w:r>
      <w:r w:rsidR="0039788A" w:rsidRPr="00F6702C">
        <w:rPr>
          <w:rFonts w:ascii="Calibri" w:hAnsi="Calibri"/>
          <w:b w:val="0"/>
          <w:sz w:val="22"/>
          <w:szCs w:val="22"/>
        </w:rPr>
        <w:t xml:space="preserve">will involve scoring on the following: </w:t>
      </w:r>
    </w:p>
    <w:p w:rsidR="007271E0" w:rsidRPr="00F6702C" w:rsidRDefault="007271E0" w:rsidP="00B40BBB">
      <w:pPr>
        <w:pStyle w:val="BodyText2"/>
        <w:spacing w:line="360" w:lineRule="auto"/>
        <w:jc w:val="both"/>
        <w:rPr>
          <w:rFonts w:ascii="Calibri" w:hAnsi="Calibri"/>
          <w:b w:val="0"/>
          <w:sz w:val="22"/>
          <w:szCs w:val="22"/>
        </w:rPr>
      </w:pPr>
    </w:p>
    <w:p w:rsidR="007749F4" w:rsidRPr="00F6702C" w:rsidRDefault="007749F4" w:rsidP="00825A27">
      <w:pPr>
        <w:pStyle w:val="BodyText2"/>
        <w:numPr>
          <w:ilvl w:val="0"/>
          <w:numId w:val="10"/>
        </w:numPr>
        <w:spacing w:line="360" w:lineRule="auto"/>
        <w:jc w:val="both"/>
        <w:rPr>
          <w:rFonts w:ascii="Calibri" w:hAnsi="Calibri"/>
          <w:b w:val="0"/>
          <w:sz w:val="22"/>
          <w:szCs w:val="22"/>
        </w:rPr>
      </w:pPr>
      <w:r w:rsidRPr="00F6702C">
        <w:rPr>
          <w:rFonts w:ascii="Calibri" w:hAnsi="Calibri"/>
          <w:b w:val="0"/>
          <w:sz w:val="22"/>
          <w:szCs w:val="22"/>
        </w:rPr>
        <w:t>H</w:t>
      </w:r>
      <w:r w:rsidR="0039788A" w:rsidRPr="00F6702C">
        <w:rPr>
          <w:rFonts w:ascii="Calibri" w:hAnsi="Calibri"/>
          <w:b w:val="0"/>
          <w:sz w:val="22"/>
          <w:szCs w:val="22"/>
        </w:rPr>
        <w:t xml:space="preserve">ow </w:t>
      </w:r>
      <w:r w:rsidR="00A11078">
        <w:rPr>
          <w:rFonts w:ascii="Calibri" w:hAnsi="Calibri"/>
          <w:b w:val="0"/>
          <w:sz w:val="22"/>
          <w:szCs w:val="22"/>
        </w:rPr>
        <w:t xml:space="preserve">the submission </w:t>
      </w:r>
      <w:r w:rsidR="0039788A" w:rsidRPr="00F6702C">
        <w:rPr>
          <w:rFonts w:ascii="Calibri" w:hAnsi="Calibri"/>
          <w:b w:val="0"/>
          <w:sz w:val="22"/>
          <w:szCs w:val="22"/>
        </w:rPr>
        <w:t xml:space="preserve">meets with all of the programme objectives </w:t>
      </w:r>
      <w:r w:rsidR="007271E0">
        <w:rPr>
          <w:rFonts w:ascii="Calibri" w:hAnsi="Calibri"/>
          <w:b w:val="0"/>
          <w:sz w:val="22"/>
          <w:szCs w:val="22"/>
        </w:rPr>
        <w:t>(25</w:t>
      </w:r>
      <w:r w:rsidR="0039788A" w:rsidRPr="00F6702C">
        <w:rPr>
          <w:rFonts w:ascii="Calibri" w:hAnsi="Calibri"/>
          <w:b w:val="0"/>
          <w:sz w:val="22"/>
          <w:szCs w:val="22"/>
        </w:rPr>
        <w:t xml:space="preserve">%); </w:t>
      </w:r>
    </w:p>
    <w:p w:rsidR="00825A27" w:rsidRPr="00F6702C" w:rsidRDefault="008F6933" w:rsidP="00B40BBB">
      <w:pPr>
        <w:pStyle w:val="BodyText2"/>
        <w:numPr>
          <w:ilvl w:val="0"/>
          <w:numId w:val="10"/>
        </w:numPr>
        <w:spacing w:line="360" w:lineRule="auto"/>
        <w:jc w:val="both"/>
        <w:rPr>
          <w:rFonts w:ascii="Calibri" w:hAnsi="Calibri"/>
          <w:b w:val="0"/>
          <w:sz w:val="22"/>
          <w:szCs w:val="22"/>
        </w:rPr>
      </w:pPr>
      <w:r w:rsidRPr="00F6702C">
        <w:rPr>
          <w:rFonts w:ascii="Calibri" w:hAnsi="Calibri"/>
          <w:b w:val="0"/>
          <w:sz w:val="22"/>
          <w:szCs w:val="22"/>
        </w:rPr>
        <w:t xml:space="preserve">Relevant </w:t>
      </w:r>
      <w:r w:rsidR="0039788A" w:rsidRPr="00F6702C">
        <w:rPr>
          <w:rFonts w:ascii="Calibri" w:hAnsi="Calibri"/>
          <w:b w:val="0"/>
          <w:sz w:val="22"/>
          <w:szCs w:val="22"/>
        </w:rPr>
        <w:t xml:space="preserve"> experience of the bidder in delivering similar programmes, in particular </w:t>
      </w:r>
      <w:r w:rsidR="00445C5E" w:rsidRPr="00F6702C">
        <w:rPr>
          <w:rFonts w:ascii="Calibri" w:hAnsi="Calibri"/>
          <w:b w:val="0"/>
          <w:sz w:val="22"/>
          <w:szCs w:val="22"/>
        </w:rPr>
        <w:t>working with young people in youth enterprise initiatives</w:t>
      </w:r>
      <w:r w:rsidR="0039788A" w:rsidRPr="00F6702C">
        <w:rPr>
          <w:rFonts w:ascii="Calibri" w:hAnsi="Calibri"/>
          <w:b w:val="0"/>
          <w:sz w:val="22"/>
          <w:szCs w:val="22"/>
        </w:rPr>
        <w:t xml:space="preserve"> (</w:t>
      </w:r>
      <w:r w:rsidRPr="00F6702C">
        <w:rPr>
          <w:rFonts w:ascii="Calibri" w:hAnsi="Calibri"/>
          <w:b w:val="0"/>
          <w:sz w:val="22"/>
          <w:szCs w:val="22"/>
        </w:rPr>
        <w:t>3</w:t>
      </w:r>
      <w:r w:rsidR="007271E0">
        <w:rPr>
          <w:rFonts w:ascii="Calibri" w:hAnsi="Calibri"/>
          <w:b w:val="0"/>
          <w:sz w:val="22"/>
          <w:szCs w:val="22"/>
        </w:rPr>
        <w:t>0</w:t>
      </w:r>
      <w:r w:rsidR="0039788A" w:rsidRPr="00F6702C">
        <w:rPr>
          <w:rFonts w:ascii="Calibri" w:hAnsi="Calibri"/>
          <w:b w:val="0"/>
          <w:sz w:val="22"/>
          <w:szCs w:val="22"/>
        </w:rPr>
        <w:t xml:space="preserve">%). </w:t>
      </w:r>
    </w:p>
    <w:p w:rsidR="008F6933" w:rsidRPr="008F6933" w:rsidRDefault="008F6933" w:rsidP="008F6933">
      <w:pPr>
        <w:pStyle w:val="BodyText2"/>
        <w:numPr>
          <w:ilvl w:val="0"/>
          <w:numId w:val="10"/>
        </w:numPr>
        <w:spacing w:line="360" w:lineRule="auto"/>
        <w:jc w:val="both"/>
        <w:rPr>
          <w:rFonts w:ascii="Calibri" w:hAnsi="Calibri"/>
          <w:b w:val="0"/>
          <w:sz w:val="22"/>
          <w:szCs w:val="22"/>
        </w:rPr>
      </w:pPr>
      <w:r w:rsidRPr="008F6933">
        <w:rPr>
          <w:rFonts w:ascii="Calibri" w:hAnsi="Calibri"/>
          <w:b w:val="0"/>
          <w:sz w:val="22"/>
          <w:szCs w:val="22"/>
        </w:rPr>
        <w:t xml:space="preserve">Value for money </w:t>
      </w:r>
      <w:r>
        <w:rPr>
          <w:rFonts w:ascii="Calibri" w:hAnsi="Calibri"/>
          <w:b w:val="0"/>
          <w:sz w:val="22"/>
          <w:szCs w:val="22"/>
        </w:rPr>
        <w:t>(2</w:t>
      </w:r>
      <w:r w:rsidRPr="008F6933">
        <w:rPr>
          <w:rFonts w:ascii="Calibri" w:hAnsi="Calibri"/>
          <w:b w:val="0"/>
          <w:sz w:val="22"/>
          <w:szCs w:val="22"/>
        </w:rPr>
        <w:t xml:space="preserve">0%); </w:t>
      </w:r>
      <w:r>
        <w:rPr>
          <w:rFonts w:ascii="Calibri" w:hAnsi="Calibri"/>
          <w:b w:val="0"/>
          <w:sz w:val="22"/>
          <w:szCs w:val="22"/>
        </w:rPr>
        <w:t>and</w:t>
      </w:r>
    </w:p>
    <w:p w:rsidR="008F6933" w:rsidRDefault="007271E0" w:rsidP="00B40BBB">
      <w:pPr>
        <w:pStyle w:val="BodyText2"/>
        <w:numPr>
          <w:ilvl w:val="0"/>
          <w:numId w:val="10"/>
        </w:numPr>
        <w:spacing w:line="360" w:lineRule="auto"/>
        <w:jc w:val="both"/>
        <w:rPr>
          <w:rFonts w:ascii="Calibri" w:hAnsi="Calibri"/>
          <w:b w:val="0"/>
          <w:sz w:val="22"/>
          <w:szCs w:val="22"/>
        </w:rPr>
      </w:pPr>
      <w:r>
        <w:rPr>
          <w:rFonts w:ascii="Calibri" w:hAnsi="Calibri"/>
          <w:b w:val="0"/>
          <w:sz w:val="22"/>
          <w:szCs w:val="22"/>
        </w:rPr>
        <w:t>Quality of approach (25</w:t>
      </w:r>
      <w:r w:rsidR="008F6933" w:rsidRPr="00F6702C">
        <w:rPr>
          <w:rFonts w:ascii="Calibri" w:hAnsi="Calibri"/>
          <w:b w:val="0"/>
          <w:sz w:val="22"/>
          <w:szCs w:val="22"/>
        </w:rPr>
        <w:t>%)</w:t>
      </w:r>
      <w:r w:rsidR="00341D19">
        <w:rPr>
          <w:rFonts w:ascii="Calibri" w:hAnsi="Calibri"/>
          <w:b w:val="0"/>
          <w:sz w:val="22"/>
          <w:szCs w:val="22"/>
        </w:rPr>
        <w:t xml:space="preserve"> </w:t>
      </w:r>
      <w:r w:rsidR="008F6933" w:rsidRPr="00F6702C">
        <w:rPr>
          <w:rFonts w:ascii="Calibri" w:hAnsi="Calibri"/>
          <w:b w:val="0"/>
          <w:sz w:val="22"/>
          <w:szCs w:val="22"/>
        </w:rPr>
        <w:t>in terms of administrative ability, communication skills and capacity to deliver the programmes.</w:t>
      </w:r>
    </w:p>
    <w:p w:rsidR="00227379" w:rsidRPr="00F6702C" w:rsidRDefault="00227379" w:rsidP="00227379">
      <w:pPr>
        <w:pStyle w:val="BodyText2"/>
        <w:spacing w:line="360" w:lineRule="auto"/>
        <w:ind w:left="720"/>
        <w:jc w:val="both"/>
        <w:rPr>
          <w:rFonts w:ascii="Calibri" w:hAnsi="Calibri"/>
          <w:b w:val="0"/>
          <w:sz w:val="22"/>
          <w:szCs w:val="22"/>
        </w:rPr>
      </w:pPr>
    </w:p>
    <w:p w:rsidR="0039788A" w:rsidRPr="00F6702C" w:rsidRDefault="0039788A" w:rsidP="00773407">
      <w:pPr>
        <w:rPr>
          <w:rFonts w:ascii="Calibri" w:hAnsi="Calibri" w:cs="Tahoma"/>
          <w:sz w:val="22"/>
          <w:szCs w:val="22"/>
        </w:rPr>
      </w:pPr>
    </w:p>
    <w:p w:rsidR="00BE6146" w:rsidRPr="00F6702C" w:rsidRDefault="00BE6146" w:rsidP="00824630">
      <w:pPr>
        <w:pStyle w:val="Heading5"/>
        <w:spacing w:line="360" w:lineRule="auto"/>
        <w:jc w:val="both"/>
        <w:rPr>
          <w:rFonts w:ascii="Calibri" w:hAnsi="Calibri" w:cs="Tahoma"/>
          <w:color w:val="FF0000"/>
          <w:sz w:val="22"/>
          <w:szCs w:val="22"/>
        </w:rPr>
      </w:pPr>
      <w:r w:rsidRPr="00F6702C">
        <w:rPr>
          <w:rFonts w:ascii="Calibri" w:hAnsi="Calibri" w:cs="Tahoma"/>
          <w:sz w:val="22"/>
          <w:szCs w:val="22"/>
        </w:rPr>
        <w:t xml:space="preserve">The closing date for the receipt of submissions (including submissions by email) will be </w:t>
      </w:r>
      <w:r w:rsidR="000104F4">
        <w:rPr>
          <w:rFonts w:ascii="Calibri" w:hAnsi="Calibri" w:cs="Tahoma"/>
          <w:sz w:val="22"/>
          <w:szCs w:val="22"/>
        </w:rPr>
        <w:t>4pm</w:t>
      </w:r>
      <w:r w:rsidRPr="00F6702C">
        <w:rPr>
          <w:rFonts w:ascii="Calibri" w:hAnsi="Calibri" w:cs="Tahoma"/>
          <w:sz w:val="22"/>
          <w:szCs w:val="22"/>
        </w:rPr>
        <w:t xml:space="preserve"> on </w:t>
      </w:r>
      <w:r w:rsidR="00A277E7" w:rsidRPr="00F6702C">
        <w:rPr>
          <w:rFonts w:ascii="Calibri" w:hAnsi="Calibri" w:cs="Tahoma"/>
          <w:sz w:val="22"/>
          <w:szCs w:val="22"/>
        </w:rPr>
        <w:t>Frid</w:t>
      </w:r>
      <w:r w:rsidR="00A701CF" w:rsidRPr="00F6702C">
        <w:rPr>
          <w:rFonts w:ascii="Calibri" w:hAnsi="Calibri" w:cs="Tahoma"/>
          <w:sz w:val="22"/>
          <w:szCs w:val="22"/>
        </w:rPr>
        <w:t xml:space="preserve">ay </w:t>
      </w:r>
      <w:r w:rsidR="00E93FEF">
        <w:rPr>
          <w:rFonts w:ascii="Calibri" w:hAnsi="Calibri" w:cs="Tahoma"/>
          <w:sz w:val="22"/>
          <w:szCs w:val="22"/>
        </w:rPr>
        <w:t xml:space="preserve">31 August 2018. </w:t>
      </w:r>
      <w:r w:rsidRPr="00F6702C">
        <w:rPr>
          <w:rFonts w:ascii="Calibri" w:hAnsi="Calibri" w:cs="Tahoma"/>
          <w:sz w:val="22"/>
          <w:szCs w:val="22"/>
        </w:rPr>
        <w:t xml:space="preserve">  Submissions should be forwarded in a </w:t>
      </w:r>
      <w:r w:rsidR="00BB47D1">
        <w:rPr>
          <w:rFonts w:ascii="Calibri" w:hAnsi="Calibri" w:cs="Tahoma"/>
          <w:sz w:val="22"/>
          <w:szCs w:val="22"/>
        </w:rPr>
        <w:t>sealed</w:t>
      </w:r>
      <w:r w:rsidRPr="00F6702C">
        <w:rPr>
          <w:rFonts w:ascii="Calibri" w:hAnsi="Calibri" w:cs="Tahoma"/>
          <w:sz w:val="22"/>
          <w:szCs w:val="22"/>
        </w:rPr>
        <w:t xml:space="preserve"> envel</w:t>
      </w:r>
      <w:r w:rsidR="00503AE1" w:rsidRPr="00F6702C">
        <w:rPr>
          <w:rFonts w:ascii="Calibri" w:hAnsi="Calibri" w:cs="Tahoma"/>
          <w:sz w:val="22"/>
          <w:szCs w:val="22"/>
        </w:rPr>
        <w:t>ope marked ‘</w:t>
      </w:r>
      <w:r w:rsidR="00DD7FAB">
        <w:rPr>
          <w:rFonts w:ascii="Calibri" w:hAnsi="Calibri" w:cs="Tahoma"/>
          <w:sz w:val="22"/>
          <w:szCs w:val="22"/>
        </w:rPr>
        <w:t>Proposal</w:t>
      </w:r>
      <w:r w:rsidR="00503AE1" w:rsidRPr="00F6702C">
        <w:rPr>
          <w:rFonts w:ascii="Calibri" w:hAnsi="Calibri" w:cs="Tahoma"/>
          <w:sz w:val="22"/>
          <w:szCs w:val="22"/>
        </w:rPr>
        <w:t xml:space="preserve"> for Co-ordi</w:t>
      </w:r>
      <w:r w:rsidR="00F15C3A" w:rsidRPr="00F6702C">
        <w:rPr>
          <w:rFonts w:ascii="Calibri" w:hAnsi="Calibri" w:cs="Tahoma"/>
          <w:sz w:val="22"/>
          <w:szCs w:val="22"/>
        </w:rPr>
        <w:t>nation</w:t>
      </w:r>
      <w:r w:rsidR="00503AE1" w:rsidRPr="00F6702C">
        <w:rPr>
          <w:rFonts w:ascii="Calibri" w:hAnsi="Calibri" w:cs="Tahoma"/>
          <w:sz w:val="22"/>
          <w:szCs w:val="22"/>
        </w:rPr>
        <w:t xml:space="preserve"> of </w:t>
      </w:r>
      <w:r w:rsidR="00BB47D1">
        <w:rPr>
          <w:rFonts w:ascii="Calibri" w:hAnsi="Calibri" w:cs="Tahoma"/>
          <w:sz w:val="22"/>
          <w:szCs w:val="22"/>
        </w:rPr>
        <w:t>Student Enterprise</w:t>
      </w:r>
      <w:r w:rsidR="00503AE1" w:rsidRPr="00F6702C">
        <w:rPr>
          <w:rFonts w:ascii="Calibri" w:hAnsi="Calibri" w:cs="Tahoma"/>
          <w:sz w:val="22"/>
          <w:szCs w:val="22"/>
        </w:rPr>
        <w:t xml:space="preserve"> Programme</w:t>
      </w:r>
      <w:r w:rsidRPr="00F6702C">
        <w:rPr>
          <w:rFonts w:ascii="Calibri" w:hAnsi="Calibri" w:cs="Tahoma"/>
          <w:sz w:val="22"/>
          <w:szCs w:val="22"/>
        </w:rPr>
        <w:t xml:space="preserve">’ to </w:t>
      </w:r>
      <w:r w:rsidR="00D87052" w:rsidRPr="00F6702C">
        <w:rPr>
          <w:rFonts w:ascii="Calibri" w:hAnsi="Calibri" w:cs="Tahoma"/>
          <w:sz w:val="22"/>
          <w:szCs w:val="22"/>
        </w:rPr>
        <w:t xml:space="preserve">Local Enterprise Office </w:t>
      </w:r>
      <w:r w:rsidR="00410706">
        <w:rPr>
          <w:rFonts w:ascii="Calibri" w:hAnsi="Calibri" w:cs="Tahoma"/>
          <w:sz w:val="22"/>
          <w:szCs w:val="22"/>
        </w:rPr>
        <w:t>Tipperary</w:t>
      </w:r>
      <w:r w:rsidRPr="00F6702C">
        <w:rPr>
          <w:rFonts w:ascii="Calibri" w:hAnsi="Calibri" w:cs="Tahoma"/>
          <w:sz w:val="22"/>
          <w:szCs w:val="22"/>
        </w:rPr>
        <w:t xml:space="preserve">, </w:t>
      </w:r>
      <w:r w:rsidR="00BB47D1">
        <w:rPr>
          <w:rFonts w:ascii="Calibri" w:hAnsi="Calibri" w:cs="Tahoma"/>
          <w:sz w:val="22"/>
          <w:szCs w:val="22"/>
        </w:rPr>
        <w:t>Ballingarrane House</w:t>
      </w:r>
      <w:r w:rsidR="00DD7FAB">
        <w:rPr>
          <w:rFonts w:ascii="Calibri" w:hAnsi="Calibri" w:cs="Tahoma"/>
          <w:sz w:val="22"/>
          <w:szCs w:val="22"/>
        </w:rPr>
        <w:t xml:space="preserve">, </w:t>
      </w:r>
      <w:r w:rsidR="00BB47D1">
        <w:rPr>
          <w:rFonts w:ascii="Calibri" w:hAnsi="Calibri" w:cs="Tahoma"/>
          <w:sz w:val="22"/>
          <w:szCs w:val="22"/>
        </w:rPr>
        <w:t>Cahir Road, Clonmel</w:t>
      </w:r>
      <w:r w:rsidR="00DD7FAB">
        <w:rPr>
          <w:rFonts w:ascii="Calibri" w:hAnsi="Calibri" w:cs="Tahoma"/>
          <w:sz w:val="22"/>
          <w:szCs w:val="22"/>
        </w:rPr>
        <w:t xml:space="preserve">, </w:t>
      </w:r>
      <w:r w:rsidR="00410706">
        <w:rPr>
          <w:rFonts w:ascii="Calibri" w:hAnsi="Calibri" w:cs="Tahoma"/>
          <w:sz w:val="22"/>
          <w:szCs w:val="22"/>
        </w:rPr>
        <w:t xml:space="preserve"> Co. Tipperary</w:t>
      </w:r>
      <w:r w:rsidRPr="00F6702C">
        <w:rPr>
          <w:rFonts w:ascii="Calibri" w:hAnsi="Calibri" w:cs="Tahoma"/>
          <w:sz w:val="22"/>
          <w:szCs w:val="22"/>
        </w:rPr>
        <w:t xml:space="preserve"> or emailed to</w:t>
      </w:r>
      <w:r w:rsidR="00410706">
        <w:rPr>
          <w:rFonts w:ascii="Calibri" w:hAnsi="Calibri" w:cs="Tahoma"/>
          <w:sz w:val="22"/>
          <w:szCs w:val="22"/>
        </w:rPr>
        <w:t xml:space="preserve"> </w:t>
      </w:r>
      <w:hyperlink r:id="rId12" w:history="1">
        <w:r w:rsidR="007271E0" w:rsidRPr="008047EE">
          <w:rPr>
            <w:rStyle w:val="Hyperlink"/>
            <w:rFonts w:ascii="Calibri" w:hAnsi="Calibri" w:cs="Tahoma"/>
            <w:sz w:val="22"/>
            <w:szCs w:val="22"/>
          </w:rPr>
          <w:t>leo@tipperarycoco.ie</w:t>
        </w:r>
      </w:hyperlink>
      <w:r w:rsidR="00410706">
        <w:rPr>
          <w:rFonts w:ascii="Calibri" w:hAnsi="Calibri" w:cs="Tahoma"/>
          <w:sz w:val="22"/>
          <w:szCs w:val="22"/>
        </w:rPr>
        <w:t xml:space="preserve"> </w:t>
      </w:r>
      <w:r w:rsidRPr="00F6702C">
        <w:rPr>
          <w:rFonts w:ascii="Calibri" w:hAnsi="Calibri" w:cs="Tahoma"/>
          <w:sz w:val="22"/>
          <w:szCs w:val="22"/>
        </w:rPr>
        <w:t>with ‘</w:t>
      </w:r>
      <w:r w:rsidR="00DD7FAB">
        <w:rPr>
          <w:rFonts w:ascii="Calibri" w:hAnsi="Calibri" w:cs="Tahoma"/>
          <w:sz w:val="22"/>
          <w:szCs w:val="22"/>
        </w:rPr>
        <w:t xml:space="preserve">Submission </w:t>
      </w:r>
      <w:r w:rsidR="00824630" w:rsidRPr="00F6702C">
        <w:rPr>
          <w:rFonts w:ascii="Calibri" w:hAnsi="Calibri" w:cs="Tahoma"/>
          <w:sz w:val="22"/>
          <w:szCs w:val="22"/>
        </w:rPr>
        <w:t xml:space="preserve">for Co-ordination of </w:t>
      </w:r>
      <w:r w:rsidR="00BB47D1">
        <w:rPr>
          <w:rFonts w:ascii="Calibri" w:hAnsi="Calibri" w:cs="Tahoma"/>
          <w:sz w:val="22"/>
          <w:szCs w:val="22"/>
        </w:rPr>
        <w:t>Student Enterprise</w:t>
      </w:r>
      <w:r w:rsidR="00824630" w:rsidRPr="00F6702C">
        <w:rPr>
          <w:rFonts w:ascii="Calibri" w:hAnsi="Calibri" w:cs="Tahoma"/>
          <w:sz w:val="22"/>
          <w:szCs w:val="22"/>
        </w:rPr>
        <w:t xml:space="preserve"> Programme’ </w:t>
      </w:r>
      <w:r w:rsidRPr="00F6702C">
        <w:rPr>
          <w:rFonts w:ascii="Calibri" w:hAnsi="Calibri" w:cs="Tahoma"/>
          <w:sz w:val="22"/>
          <w:szCs w:val="22"/>
        </w:rPr>
        <w:t xml:space="preserve">in the subject line. It will be the responsibility of the Company / Consultant to ensure that </w:t>
      </w:r>
      <w:r w:rsidR="00A11078">
        <w:rPr>
          <w:rFonts w:ascii="Calibri" w:hAnsi="Calibri" w:cs="Tahoma"/>
          <w:sz w:val="22"/>
          <w:szCs w:val="22"/>
        </w:rPr>
        <w:t>submissions</w:t>
      </w:r>
      <w:r w:rsidRPr="00F6702C">
        <w:rPr>
          <w:rFonts w:ascii="Calibri" w:hAnsi="Calibri" w:cs="Tahoma"/>
          <w:sz w:val="22"/>
          <w:szCs w:val="22"/>
        </w:rPr>
        <w:t xml:space="preserve"> are received b</w:t>
      </w:r>
      <w:r w:rsidR="00824630" w:rsidRPr="00F6702C">
        <w:rPr>
          <w:rFonts w:ascii="Calibri" w:hAnsi="Calibri" w:cs="Tahoma"/>
          <w:sz w:val="22"/>
          <w:szCs w:val="22"/>
        </w:rPr>
        <w:t xml:space="preserve">y </w:t>
      </w:r>
      <w:r w:rsidR="00D87052" w:rsidRPr="00F6702C">
        <w:rPr>
          <w:rFonts w:ascii="Calibri" w:hAnsi="Calibri" w:cs="Tahoma"/>
          <w:sz w:val="22"/>
          <w:szCs w:val="22"/>
        </w:rPr>
        <w:t xml:space="preserve">the Local Enterprise Office </w:t>
      </w:r>
      <w:r w:rsidR="00824630" w:rsidRPr="00F6702C">
        <w:rPr>
          <w:rFonts w:ascii="Calibri" w:hAnsi="Calibri" w:cs="Tahoma"/>
          <w:sz w:val="22"/>
          <w:szCs w:val="22"/>
        </w:rPr>
        <w:t>by the closing date</w:t>
      </w:r>
      <w:r w:rsidRPr="00F6702C">
        <w:rPr>
          <w:rFonts w:ascii="Calibri" w:hAnsi="Calibri" w:cs="Tahoma"/>
          <w:sz w:val="22"/>
          <w:szCs w:val="22"/>
        </w:rPr>
        <w:t xml:space="preserve">.  </w:t>
      </w:r>
      <w:r w:rsidR="00A11078">
        <w:rPr>
          <w:rFonts w:ascii="Calibri" w:hAnsi="Calibri" w:cs="Tahoma"/>
          <w:sz w:val="22"/>
          <w:szCs w:val="22"/>
        </w:rPr>
        <w:t>Submissions</w:t>
      </w:r>
      <w:r w:rsidRPr="00F6702C">
        <w:rPr>
          <w:rFonts w:ascii="Calibri" w:hAnsi="Calibri" w:cs="Tahoma"/>
          <w:sz w:val="22"/>
          <w:szCs w:val="22"/>
        </w:rPr>
        <w:t xml:space="preserve"> received after the closing deadline will not under any circumstances be considered.</w:t>
      </w:r>
    </w:p>
    <w:p w:rsidR="00BE6146" w:rsidRPr="00F6702C" w:rsidRDefault="00BE6146" w:rsidP="00824630">
      <w:pPr>
        <w:spacing w:line="360" w:lineRule="auto"/>
        <w:rPr>
          <w:rFonts w:ascii="Calibri" w:hAnsi="Calibri" w:cs="Tahoma"/>
          <w:sz w:val="22"/>
          <w:szCs w:val="22"/>
        </w:rPr>
      </w:pPr>
    </w:p>
    <w:sectPr w:rsidR="00BE6146" w:rsidRPr="00F6702C" w:rsidSect="001C2779">
      <w:headerReference w:type="even" r:id="rId13"/>
      <w:headerReference w:type="default" r:id="rId14"/>
      <w:footerReference w:type="even" r:id="rId15"/>
      <w:footerReference w:type="default" r:id="rId16"/>
      <w:headerReference w:type="first" r:id="rId17"/>
      <w:footerReference w:type="first" r:id="rId18"/>
      <w:pgSz w:w="12240" w:h="15840"/>
      <w:pgMar w:top="1191" w:right="1191" w:bottom="1191" w:left="119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937" w:rsidRDefault="007B1937">
      <w:r>
        <w:separator/>
      </w:r>
    </w:p>
  </w:endnote>
  <w:endnote w:type="continuationSeparator" w:id="0">
    <w:p w:rsidR="007B1937" w:rsidRDefault="007B19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37" w:rsidRDefault="000F21BD" w:rsidP="00452F7D">
    <w:pPr>
      <w:pStyle w:val="Footer"/>
      <w:framePr w:wrap="around" w:vAnchor="text" w:hAnchor="margin" w:xAlign="right" w:y="1"/>
      <w:rPr>
        <w:rStyle w:val="PageNumber"/>
      </w:rPr>
    </w:pPr>
    <w:r>
      <w:rPr>
        <w:rStyle w:val="PageNumber"/>
      </w:rPr>
      <w:fldChar w:fldCharType="begin"/>
    </w:r>
    <w:r w:rsidR="007B1937">
      <w:rPr>
        <w:rStyle w:val="PageNumber"/>
      </w:rPr>
      <w:instrText xml:space="preserve">PAGE  </w:instrText>
    </w:r>
    <w:r>
      <w:rPr>
        <w:rStyle w:val="PageNumber"/>
      </w:rPr>
      <w:fldChar w:fldCharType="end"/>
    </w:r>
  </w:p>
  <w:p w:rsidR="007B1937" w:rsidRDefault="007B1937" w:rsidP="00F2679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37" w:rsidRDefault="000F21BD" w:rsidP="00452F7D">
    <w:pPr>
      <w:pStyle w:val="Footer"/>
      <w:framePr w:wrap="around" w:vAnchor="text" w:hAnchor="margin" w:xAlign="right" w:y="1"/>
      <w:rPr>
        <w:rStyle w:val="PageNumber"/>
      </w:rPr>
    </w:pPr>
    <w:r>
      <w:rPr>
        <w:rStyle w:val="PageNumber"/>
      </w:rPr>
      <w:fldChar w:fldCharType="begin"/>
    </w:r>
    <w:r w:rsidR="007B1937">
      <w:rPr>
        <w:rStyle w:val="PageNumber"/>
      </w:rPr>
      <w:instrText xml:space="preserve">PAGE  </w:instrText>
    </w:r>
    <w:r>
      <w:rPr>
        <w:rStyle w:val="PageNumber"/>
      </w:rPr>
      <w:fldChar w:fldCharType="separate"/>
    </w:r>
    <w:r w:rsidR="000E2D02">
      <w:rPr>
        <w:rStyle w:val="PageNumber"/>
        <w:noProof/>
      </w:rPr>
      <w:t>3</w:t>
    </w:r>
    <w:r>
      <w:rPr>
        <w:rStyle w:val="PageNumber"/>
      </w:rPr>
      <w:fldChar w:fldCharType="end"/>
    </w:r>
  </w:p>
  <w:tbl>
    <w:tblPr>
      <w:tblStyle w:val="TableGrid"/>
      <w:tblW w:w="0" w:type="auto"/>
      <w:jc w:val="right"/>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6"/>
      <w:gridCol w:w="1559"/>
      <w:gridCol w:w="2755"/>
    </w:tblGrid>
    <w:tr w:rsidR="00CC63A8" w:rsidTr="00EE69D1">
      <w:trPr>
        <w:jc w:val="right"/>
      </w:trPr>
      <w:tc>
        <w:tcPr>
          <w:tcW w:w="2552" w:type="dxa"/>
        </w:tcPr>
        <w:p w:rsidR="00CC63A8" w:rsidRDefault="00CC63A8" w:rsidP="00EE69D1">
          <w:pPr>
            <w:jc w:val="center"/>
          </w:pPr>
          <w:r>
            <w:rPr>
              <w:noProof/>
              <w:lang w:val="en-IE" w:eastAsia="en-IE"/>
            </w:rPr>
            <w:drawing>
              <wp:inline distT="0" distB="0" distL="0" distR="0">
                <wp:extent cx="1628775" cy="426027"/>
                <wp:effectExtent l="19050" t="0" r="9525" b="0"/>
                <wp:docPr id="4" name="Picture 1" descr="C:\Users\judith.dalton\Desktop\TipperaryCC.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th.dalton\Desktop\TipperaryCC.Logo.CMYK.jpg"/>
                        <pic:cNvPicPr>
                          <a:picLocks noChangeAspect="1" noChangeArrowheads="1"/>
                        </pic:cNvPicPr>
                      </pic:nvPicPr>
                      <pic:blipFill>
                        <a:blip r:embed="rId1" cstate="print"/>
                        <a:srcRect/>
                        <a:stretch>
                          <a:fillRect/>
                        </a:stretch>
                      </pic:blipFill>
                      <pic:spPr bwMode="auto">
                        <a:xfrm>
                          <a:off x="0" y="0"/>
                          <a:ext cx="1633955" cy="427382"/>
                        </a:xfrm>
                        <a:prstGeom prst="rect">
                          <a:avLst/>
                        </a:prstGeom>
                        <a:noFill/>
                        <a:ln w="9525">
                          <a:noFill/>
                          <a:miter lim="800000"/>
                          <a:headEnd/>
                          <a:tailEnd/>
                        </a:ln>
                      </pic:spPr>
                    </pic:pic>
                  </a:graphicData>
                </a:graphic>
              </wp:inline>
            </w:drawing>
          </w:r>
        </w:p>
      </w:tc>
      <w:tc>
        <w:tcPr>
          <w:tcW w:w="1559" w:type="dxa"/>
        </w:tcPr>
        <w:p w:rsidR="00CC63A8" w:rsidRDefault="00CC63A8" w:rsidP="00EE69D1">
          <w:pPr>
            <w:jc w:val="center"/>
          </w:pPr>
          <w:r w:rsidRPr="0041266E">
            <w:rPr>
              <w:noProof/>
              <w:lang w:val="en-IE" w:eastAsia="en-IE"/>
            </w:rPr>
            <w:drawing>
              <wp:inline distT="0" distB="0" distL="0" distR="0">
                <wp:extent cx="541867" cy="487680"/>
                <wp:effectExtent l="19050" t="0" r="0" b="0"/>
                <wp:docPr id="7" name="irc_mi" descr="http://www.seinemaritime.net/suports/photos/euerd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einemaritime.net/suports/photos/euerdflogo.jpg"/>
                        <pic:cNvPicPr>
                          <a:picLocks noChangeAspect="1" noChangeArrowheads="1"/>
                        </pic:cNvPicPr>
                      </pic:nvPicPr>
                      <pic:blipFill>
                        <a:blip r:embed="rId2" cstate="print"/>
                        <a:srcRect/>
                        <a:stretch>
                          <a:fillRect/>
                        </a:stretch>
                      </pic:blipFill>
                      <pic:spPr bwMode="auto">
                        <a:xfrm>
                          <a:off x="0" y="0"/>
                          <a:ext cx="546306" cy="491675"/>
                        </a:xfrm>
                        <a:prstGeom prst="rect">
                          <a:avLst/>
                        </a:prstGeom>
                        <a:noFill/>
                        <a:ln w="9525">
                          <a:noFill/>
                          <a:miter lim="800000"/>
                          <a:headEnd/>
                          <a:tailEnd/>
                        </a:ln>
                      </pic:spPr>
                    </pic:pic>
                  </a:graphicData>
                </a:graphic>
              </wp:inline>
            </w:drawing>
          </w:r>
        </w:p>
      </w:tc>
      <w:tc>
        <w:tcPr>
          <w:tcW w:w="2755" w:type="dxa"/>
        </w:tcPr>
        <w:p w:rsidR="00CC63A8" w:rsidRDefault="00CC63A8" w:rsidP="00EE69D1">
          <w:pPr>
            <w:jc w:val="center"/>
          </w:pPr>
          <w:r>
            <w:rPr>
              <w:noProof/>
              <w:lang w:val="en-IE" w:eastAsia="en-IE"/>
            </w:rPr>
            <w:drawing>
              <wp:inline distT="0" distB="0" distL="0" distR="0">
                <wp:extent cx="1367896" cy="447675"/>
                <wp:effectExtent l="19050" t="0" r="3704" b="0"/>
                <wp:docPr id="9" name="Picture 1" descr="T:\LEO\Local Enterprise Office Tipp\Branding Guidelines\ESI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EO\Local Enterprise Office Tipp\Branding Guidelines\ESIF Logo.jpg"/>
                        <pic:cNvPicPr>
                          <a:picLocks noChangeAspect="1" noChangeArrowheads="1"/>
                        </pic:cNvPicPr>
                      </pic:nvPicPr>
                      <pic:blipFill>
                        <a:blip r:embed="rId3" cstate="print"/>
                        <a:srcRect/>
                        <a:stretch>
                          <a:fillRect/>
                        </a:stretch>
                      </pic:blipFill>
                      <pic:spPr bwMode="auto">
                        <a:xfrm>
                          <a:off x="0" y="0"/>
                          <a:ext cx="1367896" cy="447675"/>
                        </a:xfrm>
                        <a:prstGeom prst="rect">
                          <a:avLst/>
                        </a:prstGeom>
                        <a:noFill/>
                        <a:ln w="9525">
                          <a:noFill/>
                          <a:miter lim="800000"/>
                          <a:headEnd/>
                          <a:tailEnd/>
                        </a:ln>
                      </pic:spPr>
                    </pic:pic>
                  </a:graphicData>
                </a:graphic>
              </wp:inline>
            </w:drawing>
          </w:r>
        </w:p>
      </w:tc>
    </w:tr>
  </w:tbl>
  <w:p w:rsidR="007B1937" w:rsidRDefault="007B1937" w:rsidP="001A46A7">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jc w:val="right"/>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6"/>
      <w:gridCol w:w="1559"/>
      <w:gridCol w:w="2755"/>
    </w:tblGrid>
    <w:tr w:rsidR="00C97C84" w:rsidTr="00C97C84">
      <w:trPr>
        <w:jc w:val="right"/>
      </w:trPr>
      <w:tc>
        <w:tcPr>
          <w:tcW w:w="2552" w:type="dxa"/>
        </w:tcPr>
        <w:p w:rsidR="00C97C84" w:rsidRDefault="00C97C84" w:rsidP="00AF48E4">
          <w:pPr>
            <w:jc w:val="center"/>
          </w:pPr>
          <w:r>
            <w:rPr>
              <w:noProof/>
              <w:lang w:val="en-IE" w:eastAsia="en-IE"/>
            </w:rPr>
            <w:drawing>
              <wp:inline distT="0" distB="0" distL="0" distR="0">
                <wp:extent cx="1628775" cy="426027"/>
                <wp:effectExtent l="19050" t="0" r="9525" b="0"/>
                <wp:docPr id="8" name="Picture 1" descr="C:\Users\judith.dalton\Desktop\TipperaryCC.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th.dalton\Desktop\TipperaryCC.Logo.CMYK.jpg"/>
                        <pic:cNvPicPr>
                          <a:picLocks noChangeAspect="1" noChangeArrowheads="1"/>
                        </pic:cNvPicPr>
                      </pic:nvPicPr>
                      <pic:blipFill>
                        <a:blip r:embed="rId1" cstate="print"/>
                        <a:srcRect/>
                        <a:stretch>
                          <a:fillRect/>
                        </a:stretch>
                      </pic:blipFill>
                      <pic:spPr bwMode="auto">
                        <a:xfrm>
                          <a:off x="0" y="0"/>
                          <a:ext cx="1633955" cy="427382"/>
                        </a:xfrm>
                        <a:prstGeom prst="rect">
                          <a:avLst/>
                        </a:prstGeom>
                        <a:noFill/>
                        <a:ln w="9525">
                          <a:noFill/>
                          <a:miter lim="800000"/>
                          <a:headEnd/>
                          <a:tailEnd/>
                        </a:ln>
                      </pic:spPr>
                    </pic:pic>
                  </a:graphicData>
                </a:graphic>
              </wp:inline>
            </w:drawing>
          </w:r>
        </w:p>
      </w:tc>
      <w:tc>
        <w:tcPr>
          <w:tcW w:w="1559" w:type="dxa"/>
        </w:tcPr>
        <w:p w:rsidR="00C97C84" w:rsidRDefault="00C97C84" w:rsidP="00AF48E4">
          <w:pPr>
            <w:jc w:val="center"/>
          </w:pPr>
          <w:r w:rsidRPr="0041266E">
            <w:rPr>
              <w:noProof/>
              <w:lang w:val="en-IE" w:eastAsia="en-IE"/>
            </w:rPr>
            <w:drawing>
              <wp:inline distT="0" distB="0" distL="0" distR="0">
                <wp:extent cx="541867" cy="487680"/>
                <wp:effectExtent l="19050" t="0" r="0" b="0"/>
                <wp:docPr id="6" name="irc_mi" descr="http://www.seinemaritime.net/suports/photos/euerd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einemaritime.net/suports/photos/euerdflogo.jpg"/>
                        <pic:cNvPicPr>
                          <a:picLocks noChangeAspect="1" noChangeArrowheads="1"/>
                        </pic:cNvPicPr>
                      </pic:nvPicPr>
                      <pic:blipFill>
                        <a:blip r:embed="rId2" cstate="print"/>
                        <a:srcRect/>
                        <a:stretch>
                          <a:fillRect/>
                        </a:stretch>
                      </pic:blipFill>
                      <pic:spPr bwMode="auto">
                        <a:xfrm>
                          <a:off x="0" y="0"/>
                          <a:ext cx="546306" cy="491675"/>
                        </a:xfrm>
                        <a:prstGeom prst="rect">
                          <a:avLst/>
                        </a:prstGeom>
                        <a:noFill/>
                        <a:ln w="9525">
                          <a:noFill/>
                          <a:miter lim="800000"/>
                          <a:headEnd/>
                          <a:tailEnd/>
                        </a:ln>
                      </pic:spPr>
                    </pic:pic>
                  </a:graphicData>
                </a:graphic>
              </wp:inline>
            </w:drawing>
          </w:r>
        </w:p>
      </w:tc>
      <w:tc>
        <w:tcPr>
          <w:tcW w:w="2755" w:type="dxa"/>
        </w:tcPr>
        <w:p w:rsidR="00C97C84" w:rsidRDefault="00C97C84" w:rsidP="00AF48E4">
          <w:pPr>
            <w:jc w:val="center"/>
          </w:pPr>
          <w:r>
            <w:rPr>
              <w:noProof/>
              <w:lang w:val="en-IE" w:eastAsia="en-IE"/>
            </w:rPr>
            <w:drawing>
              <wp:inline distT="0" distB="0" distL="0" distR="0">
                <wp:extent cx="1367896" cy="447675"/>
                <wp:effectExtent l="19050" t="0" r="3704" b="0"/>
                <wp:docPr id="5" name="Picture 1" descr="T:\LEO\Local Enterprise Office Tipp\Branding Guidelines\ESI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EO\Local Enterprise Office Tipp\Branding Guidelines\ESIF Logo.jpg"/>
                        <pic:cNvPicPr>
                          <a:picLocks noChangeAspect="1" noChangeArrowheads="1"/>
                        </pic:cNvPicPr>
                      </pic:nvPicPr>
                      <pic:blipFill>
                        <a:blip r:embed="rId3" cstate="print"/>
                        <a:srcRect/>
                        <a:stretch>
                          <a:fillRect/>
                        </a:stretch>
                      </pic:blipFill>
                      <pic:spPr bwMode="auto">
                        <a:xfrm>
                          <a:off x="0" y="0"/>
                          <a:ext cx="1367896" cy="447675"/>
                        </a:xfrm>
                        <a:prstGeom prst="rect">
                          <a:avLst/>
                        </a:prstGeom>
                        <a:noFill/>
                        <a:ln w="9525">
                          <a:noFill/>
                          <a:miter lim="800000"/>
                          <a:headEnd/>
                          <a:tailEnd/>
                        </a:ln>
                      </pic:spPr>
                    </pic:pic>
                  </a:graphicData>
                </a:graphic>
              </wp:inline>
            </w:drawing>
          </w:r>
        </w:p>
      </w:tc>
    </w:tr>
  </w:tbl>
  <w:p w:rsidR="007B1937" w:rsidRDefault="007B1937" w:rsidP="001A46A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937" w:rsidRDefault="007B1937">
      <w:r>
        <w:separator/>
      </w:r>
    </w:p>
  </w:footnote>
  <w:footnote w:type="continuationSeparator" w:id="0">
    <w:p w:rsidR="007B1937" w:rsidRDefault="007B19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3A8" w:rsidRDefault="00CC63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37" w:rsidRPr="00BB735C" w:rsidRDefault="007B1937" w:rsidP="008F6933">
    <w:pPr>
      <w:pStyle w:val="Header"/>
      <w:rPr>
        <w:rFonts w:ascii="Tahoma" w:hAnsi="Tahoma" w:cs="Tahoma"/>
      </w:rPr>
    </w:pPr>
    <w:r>
      <w:rPr>
        <w:rFonts w:ascii="Tahoma" w:hAnsi="Tahoma" w:cs="Tahoma"/>
        <w:noProof/>
        <w:lang w:val="en-IE" w:eastAsia="en-IE"/>
      </w:rPr>
      <w:drawing>
        <wp:inline distT="0" distB="0" distL="0" distR="0">
          <wp:extent cx="2352675" cy="752475"/>
          <wp:effectExtent l="19050" t="0" r="9525" b="0"/>
          <wp:docPr id="2" name="Picture 2" descr="LEO_master_L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O_master_LS_Pos"/>
                  <pic:cNvPicPr>
                    <a:picLocks noChangeAspect="1" noChangeArrowheads="1"/>
                  </pic:cNvPicPr>
                </pic:nvPicPr>
                <pic:blipFill>
                  <a:blip r:embed="rId1"/>
                  <a:srcRect/>
                  <a:stretch>
                    <a:fillRect/>
                  </a:stretch>
                </pic:blipFill>
                <pic:spPr bwMode="auto">
                  <a:xfrm>
                    <a:off x="0" y="0"/>
                    <a:ext cx="2352675" cy="7524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3A8" w:rsidRDefault="00CC63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E3AC3"/>
    <w:multiLevelType w:val="hybridMultilevel"/>
    <w:tmpl w:val="2A6E31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AE3965"/>
    <w:multiLevelType w:val="hybridMultilevel"/>
    <w:tmpl w:val="12CA4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AA6F4F"/>
    <w:multiLevelType w:val="hybridMultilevel"/>
    <w:tmpl w:val="D79E55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B780405"/>
    <w:multiLevelType w:val="hybridMultilevel"/>
    <w:tmpl w:val="FDB22E70"/>
    <w:lvl w:ilvl="0" w:tplc="7FEE43A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FF1FD2"/>
    <w:multiLevelType w:val="hybridMultilevel"/>
    <w:tmpl w:val="3FD8BFDC"/>
    <w:lvl w:ilvl="0" w:tplc="F7AE5174">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D423F6"/>
    <w:multiLevelType w:val="hybridMultilevel"/>
    <w:tmpl w:val="9064C7BC"/>
    <w:lvl w:ilvl="0" w:tplc="599048D6">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FC3E6E"/>
    <w:multiLevelType w:val="hybridMultilevel"/>
    <w:tmpl w:val="8F66C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660CB6"/>
    <w:multiLevelType w:val="hybridMultilevel"/>
    <w:tmpl w:val="0D0241E6"/>
    <w:lvl w:ilvl="0" w:tplc="DA4C55A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8CE0600"/>
    <w:multiLevelType w:val="hybridMultilevel"/>
    <w:tmpl w:val="BF54A0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3ED3733E"/>
    <w:multiLevelType w:val="hybridMultilevel"/>
    <w:tmpl w:val="95FA0EB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D44807"/>
    <w:multiLevelType w:val="hybridMultilevel"/>
    <w:tmpl w:val="A1D4D902"/>
    <w:lvl w:ilvl="0" w:tplc="12F0FBBA">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B05B26"/>
    <w:multiLevelType w:val="hybridMultilevel"/>
    <w:tmpl w:val="7A1E5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CF5AD2"/>
    <w:multiLevelType w:val="hybridMultilevel"/>
    <w:tmpl w:val="317A7E60"/>
    <w:lvl w:ilvl="0" w:tplc="0772FB9C">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
  </w:num>
  <w:num w:numId="4">
    <w:abstractNumId w:val="10"/>
  </w:num>
  <w:num w:numId="5">
    <w:abstractNumId w:val="12"/>
  </w:num>
  <w:num w:numId="6">
    <w:abstractNumId w:val="4"/>
  </w:num>
  <w:num w:numId="7">
    <w:abstractNumId w:val="5"/>
  </w:num>
  <w:num w:numId="8">
    <w:abstractNumId w:val="9"/>
  </w:num>
  <w:num w:numId="9">
    <w:abstractNumId w:val="3"/>
  </w:num>
  <w:num w:numId="10">
    <w:abstractNumId w:val="11"/>
  </w:num>
  <w:num w:numId="11">
    <w:abstractNumId w:val="7"/>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73407"/>
    <w:rsid w:val="00006766"/>
    <w:rsid w:val="000104F4"/>
    <w:rsid w:val="00021AD0"/>
    <w:rsid w:val="000455D2"/>
    <w:rsid w:val="000466BB"/>
    <w:rsid w:val="000B00D1"/>
    <w:rsid w:val="000B5C97"/>
    <w:rsid w:val="000D7D50"/>
    <w:rsid w:val="000E2D02"/>
    <w:rsid w:val="000F21BD"/>
    <w:rsid w:val="00126C7E"/>
    <w:rsid w:val="001520C1"/>
    <w:rsid w:val="0016184D"/>
    <w:rsid w:val="0016531F"/>
    <w:rsid w:val="001811B3"/>
    <w:rsid w:val="001A46A7"/>
    <w:rsid w:val="001B40C1"/>
    <w:rsid w:val="001C2779"/>
    <w:rsid w:val="001D370A"/>
    <w:rsid w:val="001D3950"/>
    <w:rsid w:val="001E0573"/>
    <w:rsid w:val="001E465E"/>
    <w:rsid w:val="002166BC"/>
    <w:rsid w:val="00227379"/>
    <w:rsid w:val="002279BF"/>
    <w:rsid w:val="00227BF1"/>
    <w:rsid w:val="002465F1"/>
    <w:rsid w:val="002715A4"/>
    <w:rsid w:val="002B34C1"/>
    <w:rsid w:val="002C4303"/>
    <w:rsid w:val="002D7E12"/>
    <w:rsid w:val="002E35C8"/>
    <w:rsid w:val="00307635"/>
    <w:rsid w:val="00332551"/>
    <w:rsid w:val="00341D19"/>
    <w:rsid w:val="0039788A"/>
    <w:rsid w:val="003A68DD"/>
    <w:rsid w:val="003B5936"/>
    <w:rsid w:val="003D0C81"/>
    <w:rsid w:val="003D5EB7"/>
    <w:rsid w:val="00404100"/>
    <w:rsid w:val="0040661B"/>
    <w:rsid w:val="00410706"/>
    <w:rsid w:val="004177B0"/>
    <w:rsid w:val="00445037"/>
    <w:rsid w:val="00445C5E"/>
    <w:rsid w:val="00445FC1"/>
    <w:rsid w:val="00452F7D"/>
    <w:rsid w:val="00454087"/>
    <w:rsid w:val="0047338E"/>
    <w:rsid w:val="00487742"/>
    <w:rsid w:val="00495232"/>
    <w:rsid w:val="004A6A6E"/>
    <w:rsid w:val="004C7B09"/>
    <w:rsid w:val="00503AE1"/>
    <w:rsid w:val="00506A75"/>
    <w:rsid w:val="00507515"/>
    <w:rsid w:val="005160E3"/>
    <w:rsid w:val="0053103A"/>
    <w:rsid w:val="00572E79"/>
    <w:rsid w:val="00582D39"/>
    <w:rsid w:val="00597A3D"/>
    <w:rsid w:val="005B5390"/>
    <w:rsid w:val="005E6549"/>
    <w:rsid w:val="005F4489"/>
    <w:rsid w:val="00620736"/>
    <w:rsid w:val="00622FC6"/>
    <w:rsid w:val="00630151"/>
    <w:rsid w:val="006413BA"/>
    <w:rsid w:val="00646219"/>
    <w:rsid w:val="006526D9"/>
    <w:rsid w:val="00673FF3"/>
    <w:rsid w:val="00674102"/>
    <w:rsid w:val="006A641A"/>
    <w:rsid w:val="006B7505"/>
    <w:rsid w:val="006F05B2"/>
    <w:rsid w:val="00703DB1"/>
    <w:rsid w:val="00706343"/>
    <w:rsid w:val="007079A0"/>
    <w:rsid w:val="007271E0"/>
    <w:rsid w:val="007506D1"/>
    <w:rsid w:val="00754E5A"/>
    <w:rsid w:val="00760CB5"/>
    <w:rsid w:val="00773407"/>
    <w:rsid w:val="007749F4"/>
    <w:rsid w:val="007A1F82"/>
    <w:rsid w:val="007B1316"/>
    <w:rsid w:val="007B1937"/>
    <w:rsid w:val="007C256F"/>
    <w:rsid w:val="007D4733"/>
    <w:rsid w:val="007F623C"/>
    <w:rsid w:val="00824630"/>
    <w:rsid w:val="00825A27"/>
    <w:rsid w:val="008720DD"/>
    <w:rsid w:val="00896BEF"/>
    <w:rsid w:val="008A0CDA"/>
    <w:rsid w:val="008A2E6E"/>
    <w:rsid w:val="008F6933"/>
    <w:rsid w:val="00901A62"/>
    <w:rsid w:val="00916ED8"/>
    <w:rsid w:val="00950A8A"/>
    <w:rsid w:val="00967CFF"/>
    <w:rsid w:val="0097140E"/>
    <w:rsid w:val="009776AC"/>
    <w:rsid w:val="0098376F"/>
    <w:rsid w:val="009B665E"/>
    <w:rsid w:val="009E07A8"/>
    <w:rsid w:val="009F0F41"/>
    <w:rsid w:val="009F5EAA"/>
    <w:rsid w:val="00A025DC"/>
    <w:rsid w:val="00A0393A"/>
    <w:rsid w:val="00A11078"/>
    <w:rsid w:val="00A277E7"/>
    <w:rsid w:val="00A35157"/>
    <w:rsid w:val="00A43D74"/>
    <w:rsid w:val="00A512B6"/>
    <w:rsid w:val="00A63951"/>
    <w:rsid w:val="00A701CF"/>
    <w:rsid w:val="00A73454"/>
    <w:rsid w:val="00A866EB"/>
    <w:rsid w:val="00A95589"/>
    <w:rsid w:val="00AA0862"/>
    <w:rsid w:val="00B06F71"/>
    <w:rsid w:val="00B10C42"/>
    <w:rsid w:val="00B40BBB"/>
    <w:rsid w:val="00B608A6"/>
    <w:rsid w:val="00B7522E"/>
    <w:rsid w:val="00BA0D39"/>
    <w:rsid w:val="00BB2C99"/>
    <w:rsid w:val="00BB47D1"/>
    <w:rsid w:val="00BB735C"/>
    <w:rsid w:val="00BB79D3"/>
    <w:rsid w:val="00BE266D"/>
    <w:rsid w:val="00BE6146"/>
    <w:rsid w:val="00C10F92"/>
    <w:rsid w:val="00C11290"/>
    <w:rsid w:val="00C82839"/>
    <w:rsid w:val="00C917FF"/>
    <w:rsid w:val="00C97C84"/>
    <w:rsid w:val="00CA3516"/>
    <w:rsid w:val="00CC63A8"/>
    <w:rsid w:val="00CD49CD"/>
    <w:rsid w:val="00D23C4C"/>
    <w:rsid w:val="00D24998"/>
    <w:rsid w:val="00D323E2"/>
    <w:rsid w:val="00D82556"/>
    <w:rsid w:val="00D8577E"/>
    <w:rsid w:val="00D87052"/>
    <w:rsid w:val="00DB5B87"/>
    <w:rsid w:val="00DC2245"/>
    <w:rsid w:val="00DD7103"/>
    <w:rsid w:val="00DD7FAB"/>
    <w:rsid w:val="00DF153A"/>
    <w:rsid w:val="00DF5130"/>
    <w:rsid w:val="00E27C9B"/>
    <w:rsid w:val="00E70195"/>
    <w:rsid w:val="00E70668"/>
    <w:rsid w:val="00E9247E"/>
    <w:rsid w:val="00E93FEF"/>
    <w:rsid w:val="00E94A7A"/>
    <w:rsid w:val="00ED0B5F"/>
    <w:rsid w:val="00EE011F"/>
    <w:rsid w:val="00EE3C7D"/>
    <w:rsid w:val="00EE7DC7"/>
    <w:rsid w:val="00EF0E66"/>
    <w:rsid w:val="00F15C3A"/>
    <w:rsid w:val="00F2679B"/>
    <w:rsid w:val="00F51DDD"/>
    <w:rsid w:val="00F55C58"/>
    <w:rsid w:val="00F57D97"/>
    <w:rsid w:val="00F6702C"/>
    <w:rsid w:val="00FB5B8A"/>
    <w:rsid w:val="00FB7DDA"/>
    <w:rsid w:val="00FE274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407"/>
    <w:rPr>
      <w:lang w:val="en-GB" w:eastAsia="en-US"/>
    </w:rPr>
  </w:style>
  <w:style w:type="paragraph" w:styleId="Heading2">
    <w:name w:val="heading 2"/>
    <w:basedOn w:val="Normal"/>
    <w:next w:val="Normal"/>
    <w:qFormat/>
    <w:rsid w:val="006413B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73407"/>
    <w:pPr>
      <w:keepNext/>
      <w:outlineLvl w:val="2"/>
    </w:pPr>
    <w:rPr>
      <w:rFonts w:ascii="Tahoma" w:hAnsi="Tahoma"/>
      <w:b/>
      <w:u w:val="single"/>
    </w:rPr>
  </w:style>
  <w:style w:type="paragraph" w:styleId="Heading5">
    <w:name w:val="heading 5"/>
    <w:basedOn w:val="Normal"/>
    <w:next w:val="Normal"/>
    <w:qFormat/>
    <w:rsid w:val="0033255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735C"/>
    <w:pPr>
      <w:tabs>
        <w:tab w:val="center" w:pos="4320"/>
        <w:tab w:val="right" w:pos="8640"/>
      </w:tabs>
    </w:pPr>
  </w:style>
  <w:style w:type="paragraph" w:styleId="Footer">
    <w:name w:val="footer"/>
    <w:basedOn w:val="Normal"/>
    <w:link w:val="FooterChar"/>
    <w:uiPriority w:val="99"/>
    <w:rsid w:val="00BB735C"/>
    <w:pPr>
      <w:tabs>
        <w:tab w:val="center" w:pos="4320"/>
        <w:tab w:val="right" w:pos="8640"/>
      </w:tabs>
    </w:pPr>
  </w:style>
  <w:style w:type="paragraph" w:styleId="BodyText2">
    <w:name w:val="Body Text 2"/>
    <w:basedOn w:val="Normal"/>
    <w:rsid w:val="0039788A"/>
    <w:rPr>
      <w:rFonts w:ascii="Tahoma" w:hAnsi="Tahoma"/>
      <w:b/>
      <w:sz w:val="16"/>
    </w:rPr>
  </w:style>
  <w:style w:type="character" w:styleId="Hyperlink">
    <w:name w:val="Hyperlink"/>
    <w:rsid w:val="009B665E"/>
    <w:rPr>
      <w:color w:val="0000FF"/>
      <w:u w:val="single"/>
    </w:rPr>
  </w:style>
  <w:style w:type="character" w:styleId="PageNumber">
    <w:name w:val="page number"/>
    <w:basedOn w:val="DefaultParagraphFont"/>
    <w:rsid w:val="00F2679B"/>
  </w:style>
  <w:style w:type="paragraph" w:styleId="NormalWeb">
    <w:name w:val="Normal (Web)"/>
    <w:basedOn w:val="Normal"/>
    <w:rsid w:val="006413BA"/>
    <w:pPr>
      <w:spacing w:before="100" w:beforeAutospacing="1" w:after="100" w:afterAutospacing="1"/>
    </w:pPr>
    <w:rPr>
      <w:sz w:val="24"/>
      <w:szCs w:val="24"/>
      <w:lang w:val="en-US"/>
    </w:rPr>
  </w:style>
  <w:style w:type="paragraph" w:styleId="BodyText">
    <w:name w:val="Body Text"/>
    <w:basedOn w:val="Normal"/>
    <w:rsid w:val="0097140E"/>
    <w:pPr>
      <w:spacing w:after="120"/>
    </w:pPr>
  </w:style>
  <w:style w:type="paragraph" w:customStyle="1" w:styleId="Default">
    <w:name w:val="Default"/>
    <w:rsid w:val="0098376F"/>
    <w:pPr>
      <w:autoSpaceDE w:val="0"/>
      <w:autoSpaceDN w:val="0"/>
      <w:adjustRightInd w:val="0"/>
    </w:pPr>
    <w:rPr>
      <w:rFonts w:ascii="Calibri" w:hAnsi="Calibri" w:cs="Calibri"/>
      <w:color w:val="000000"/>
      <w:sz w:val="24"/>
      <w:szCs w:val="24"/>
    </w:rPr>
  </w:style>
  <w:style w:type="character" w:customStyle="1" w:styleId="Heading3Char">
    <w:name w:val="Heading 3 Char"/>
    <w:link w:val="Heading3"/>
    <w:rsid w:val="002D7E12"/>
    <w:rPr>
      <w:rFonts w:ascii="Tahoma" w:hAnsi="Tahoma"/>
      <w:b/>
      <w:u w:val="single"/>
      <w:lang w:val="en-GB" w:eastAsia="en-US"/>
    </w:rPr>
  </w:style>
  <w:style w:type="character" w:customStyle="1" w:styleId="FooterChar">
    <w:name w:val="Footer Char"/>
    <w:link w:val="Footer"/>
    <w:uiPriority w:val="99"/>
    <w:rsid w:val="001A46A7"/>
    <w:rPr>
      <w:lang w:val="en-GB" w:eastAsia="en-US"/>
    </w:rPr>
  </w:style>
  <w:style w:type="paragraph" w:styleId="BalloonText">
    <w:name w:val="Balloon Text"/>
    <w:basedOn w:val="Normal"/>
    <w:link w:val="BalloonTextChar"/>
    <w:rsid w:val="001A46A7"/>
    <w:rPr>
      <w:rFonts w:ascii="Tahoma" w:hAnsi="Tahoma"/>
      <w:sz w:val="16"/>
      <w:szCs w:val="16"/>
    </w:rPr>
  </w:style>
  <w:style w:type="character" w:customStyle="1" w:styleId="BalloonTextChar">
    <w:name w:val="Balloon Text Char"/>
    <w:link w:val="BalloonText"/>
    <w:rsid w:val="001A46A7"/>
    <w:rPr>
      <w:rFonts w:ascii="Tahoma" w:hAnsi="Tahoma" w:cs="Tahoma"/>
      <w:sz w:val="16"/>
      <w:szCs w:val="16"/>
      <w:lang w:val="en-GB" w:eastAsia="en-US"/>
    </w:rPr>
  </w:style>
  <w:style w:type="character" w:styleId="Emphasis">
    <w:name w:val="Emphasis"/>
    <w:qFormat/>
    <w:rsid w:val="00622FC6"/>
    <w:rPr>
      <w:i/>
      <w:iCs/>
    </w:rPr>
  </w:style>
  <w:style w:type="table" w:styleId="TableGrid">
    <w:name w:val="Table Grid"/>
    <w:basedOn w:val="TableNormal"/>
    <w:uiPriority w:val="59"/>
    <w:rsid w:val="00C97C8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o@tipperarycoco.i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ententerpriseawards.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o@tipperarycoco.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udententerprise.i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1637B-F3B1-4491-B0FB-27A33033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1371</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1</vt:lpstr>
    </vt:vector>
  </TitlesOfParts>
  <Company>Hewlett-Packard Company</Company>
  <LinksUpToDate>false</LinksUpToDate>
  <CharactersWithSpaces>9338</CharactersWithSpaces>
  <SharedDoc>false</SharedDoc>
  <HLinks>
    <vt:vector size="24" baseType="variant">
      <vt:variant>
        <vt:i4>7405656</vt:i4>
      </vt:variant>
      <vt:variant>
        <vt:i4>9</vt:i4>
      </vt:variant>
      <vt:variant>
        <vt:i4>0</vt:i4>
      </vt:variant>
      <vt:variant>
        <vt:i4>5</vt:i4>
      </vt:variant>
      <vt:variant>
        <vt:lpwstr>mailto:leo@tipperarycoco.ie</vt:lpwstr>
      </vt:variant>
      <vt:variant>
        <vt:lpwstr/>
      </vt:variant>
      <vt:variant>
        <vt:i4>8061027</vt:i4>
      </vt:variant>
      <vt:variant>
        <vt:i4>6</vt:i4>
      </vt:variant>
      <vt:variant>
        <vt:i4>0</vt:i4>
      </vt:variant>
      <vt:variant>
        <vt:i4>5</vt:i4>
      </vt:variant>
      <vt:variant>
        <vt:lpwstr>http://www.studententerpriseawards.ie/</vt:lpwstr>
      </vt:variant>
      <vt:variant>
        <vt:lpwstr/>
      </vt:variant>
      <vt:variant>
        <vt:i4>7405656</vt:i4>
      </vt:variant>
      <vt:variant>
        <vt:i4>3</vt:i4>
      </vt:variant>
      <vt:variant>
        <vt:i4>0</vt:i4>
      </vt:variant>
      <vt:variant>
        <vt:i4>5</vt:i4>
      </vt:variant>
      <vt:variant>
        <vt:lpwstr>mailto:leo@tipperarycoco.ie</vt:lpwstr>
      </vt:variant>
      <vt:variant>
        <vt:lpwstr/>
      </vt:variant>
      <vt:variant>
        <vt:i4>851975</vt:i4>
      </vt:variant>
      <vt:variant>
        <vt:i4>0</vt:i4>
      </vt:variant>
      <vt:variant>
        <vt:i4>0</vt:i4>
      </vt:variant>
      <vt:variant>
        <vt:i4>5</vt:i4>
      </vt:variant>
      <vt:variant>
        <vt:lpwstr>http://www.studententerprise.ie/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ddoyle</dc:creator>
  <cp:lastModifiedBy>colm.walsh</cp:lastModifiedBy>
  <cp:revision>4</cp:revision>
  <cp:lastPrinted>2017-06-07T13:03:00Z</cp:lastPrinted>
  <dcterms:created xsi:type="dcterms:W3CDTF">2018-08-16T09:59:00Z</dcterms:created>
  <dcterms:modified xsi:type="dcterms:W3CDTF">2018-08-16T11:00:00Z</dcterms:modified>
</cp:coreProperties>
</file>