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1" w:rsidRDefault="00267441">
      <w:pPr>
        <w:tabs>
          <w:tab w:val="left" w:pos="6000"/>
          <w:tab w:val="left" w:pos="8020"/>
        </w:tabs>
        <w:spacing w:before="69" w:after="0" w:line="240" w:lineRule="auto"/>
        <w:ind w:left="303" w:right="-20"/>
        <w:rPr>
          <w:rFonts w:ascii="Courier New" w:eastAsia="Courier New" w:hAnsi="Courier New" w:cs="Courier New"/>
          <w:sz w:val="28"/>
          <w:szCs w:val="28"/>
        </w:rPr>
      </w:pPr>
    </w:p>
    <w:p w:rsidR="00267441" w:rsidRPr="008173C8" w:rsidRDefault="00267441">
      <w:pPr>
        <w:spacing w:after="0" w:line="200" w:lineRule="exact"/>
        <w:rPr>
          <w:sz w:val="20"/>
          <w:szCs w:val="20"/>
        </w:rPr>
      </w:pPr>
    </w:p>
    <w:p w:rsidR="00267441" w:rsidRPr="008173C8" w:rsidRDefault="00BC26B0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2.65pt;margin-top:8.75pt;width:137.9pt;height:65.8pt;z-index:-251658752;mso-position-horizontal-relative:page">
            <v:imagedata r:id="rId5" o:title=""/>
            <w10:wrap anchorx="page"/>
          </v:shape>
        </w:pict>
      </w:r>
      <w:r>
        <w:pict>
          <v:shape id="_x0000_i1025" type="#_x0000_t75" style="width:128.35pt;height:77.65pt;mso-position-horizontal-relative:char;mso-position-vertical-relative:line">
            <v:imagedata r:id="rId6" o:title=""/>
          </v:shape>
        </w:pict>
      </w:r>
    </w:p>
    <w:p w:rsidR="00267441" w:rsidRPr="008173C8" w:rsidRDefault="00267441">
      <w:pPr>
        <w:spacing w:before="19" w:after="0" w:line="220" w:lineRule="exact"/>
      </w:pPr>
    </w:p>
    <w:p w:rsidR="00787CCC" w:rsidRDefault="00787CCC"/>
    <w:p w:rsidR="000D2742" w:rsidRDefault="000D2742" w:rsidP="000D2742">
      <w:pPr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Guidelines &amp; Marking Scheme for mini-companies:</w:t>
      </w:r>
    </w:p>
    <w:p w:rsidR="000D2742" w:rsidRPr="002708EE" w:rsidRDefault="000D2742" w:rsidP="000D2742">
      <w:pPr>
        <w:pStyle w:val="Defaul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/>
      </w:r>
      <w:r w:rsidRPr="00377C6C">
        <w:rPr>
          <w:color w:val="92D050"/>
          <w:sz w:val="28"/>
          <w:szCs w:val="28"/>
        </w:rPr>
        <w:t>Junior Category (mini-company programme)</w:t>
      </w:r>
    </w:p>
    <w:p w:rsidR="000D2742" w:rsidRDefault="000D2742" w:rsidP="000D274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>PRODUCT/SERVICE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 w:rsidRPr="0029509A">
              <w:t>Quality of Product/Service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Innovation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>PRODUCTION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Production Process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 xml:space="preserve">MARKETING 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Market Research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Marketing Mix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GLOBAL WORLD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Sustainability 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FINANCES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proofErr w:type="spellStart"/>
            <w:r>
              <w:t>Cashflow</w:t>
            </w:r>
            <w:proofErr w:type="spellEnd"/>
            <w:r>
              <w:t xml:space="preserve"> Budget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Sales/Profit</w:t>
            </w:r>
          </w:p>
        </w:tc>
        <w:tc>
          <w:tcPr>
            <w:tcW w:w="4621" w:type="dxa"/>
          </w:tcPr>
          <w:p w:rsidR="000D2742" w:rsidRDefault="000D2742" w:rsidP="0040197C">
            <w:r>
              <w:t>5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ENTEPRISE POSTER PLAN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Design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Content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D1151D" w:rsidP="0040197C">
            <w:r>
              <w:rPr>
                <w:color w:val="00B0F0"/>
              </w:rPr>
              <w:t>ADAPTABILITY TO WORKING IN COVID ERA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LEARNING EXPERIENCE</w:t>
            </w:r>
          </w:p>
        </w:tc>
        <w:tc>
          <w:tcPr>
            <w:tcW w:w="4621" w:type="dxa"/>
          </w:tcPr>
          <w:p w:rsidR="000D2742" w:rsidRPr="00AA5F64" w:rsidRDefault="00AA5F64" w:rsidP="0040197C">
            <w:pPr>
              <w:rPr>
                <w:color w:val="00B0F0"/>
              </w:rPr>
            </w:pPr>
            <w:r w:rsidRPr="00AA5F64">
              <w:rPr>
                <w:color w:val="00B0F0"/>
              </w:rP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Skills Developed &amp; Learned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Lessons Learned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Pr="004C62C3" w:rsidRDefault="000D2742" w:rsidP="0040197C">
            <w:pPr>
              <w:rPr>
                <w:b/>
              </w:rPr>
            </w:pPr>
            <w:r w:rsidRPr="004C62C3">
              <w:rPr>
                <w:b/>
              </w:rPr>
              <w:t xml:space="preserve">FINAL SCORE </w:t>
            </w:r>
          </w:p>
        </w:tc>
        <w:tc>
          <w:tcPr>
            <w:tcW w:w="4621" w:type="dxa"/>
          </w:tcPr>
          <w:p w:rsidR="000D2742" w:rsidRPr="004C62C3" w:rsidRDefault="000D2742" w:rsidP="0040197C">
            <w:pPr>
              <w:rPr>
                <w:b/>
              </w:rPr>
            </w:pPr>
            <w:r w:rsidRPr="004C62C3">
              <w:rPr>
                <w:b/>
              </w:rPr>
              <w:t>100</w:t>
            </w:r>
          </w:p>
        </w:tc>
      </w:tr>
    </w:tbl>
    <w:p w:rsidR="000D2742" w:rsidRDefault="000D2742" w:rsidP="000D2742"/>
    <w:p w:rsidR="000D2742" w:rsidRDefault="000D2742" w:rsidP="000D2742">
      <w:pPr>
        <w:pStyle w:val="Default"/>
        <w:rPr>
          <w:color w:val="0070C0"/>
          <w:sz w:val="28"/>
          <w:szCs w:val="28"/>
        </w:rPr>
      </w:pPr>
    </w:p>
    <w:p w:rsidR="000D2742" w:rsidRPr="00377C6C" w:rsidRDefault="000D2742" w:rsidP="000D2742">
      <w:pPr>
        <w:pStyle w:val="Default"/>
        <w:rPr>
          <w:color w:val="92D050"/>
          <w:sz w:val="28"/>
          <w:szCs w:val="28"/>
        </w:rPr>
      </w:pPr>
      <w:r w:rsidRPr="00377C6C">
        <w:rPr>
          <w:color w:val="92D050"/>
          <w:sz w:val="28"/>
          <w:szCs w:val="28"/>
        </w:rPr>
        <w:t>Intermediate Category (mini-company programme)</w:t>
      </w:r>
    </w:p>
    <w:p w:rsidR="000D2742" w:rsidRDefault="000D2742" w:rsidP="000D2742">
      <w:pPr>
        <w:rPr>
          <w:rFonts w:ascii="Georgia" w:hAnsi="Georgia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>PRODUCT/SERVICE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40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Idea Generation/Innovation</w:t>
            </w:r>
          </w:p>
        </w:tc>
        <w:tc>
          <w:tcPr>
            <w:tcW w:w="4621" w:type="dxa"/>
          </w:tcPr>
          <w:p w:rsidR="000D2742" w:rsidRDefault="000D2742" w:rsidP="0040197C">
            <w: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Quality of Product/Service</w:t>
            </w:r>
          </w:p>
        </w:tc>
        <w:tc>
          <w:tcPr>
            <w:tcW w:w="4621" w:type="dxa"/>
          </w:tcPr>
          <w:p w:rsidR="000D2742" w:rsidRDefault="000D2742" w:rsidP="0040197C">
            <w: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>PRODUCTION</w:t>
            </w:r>
            <w:r>
              <w:rPr>
                <w:color w:val="00B0F0"/>
              </w:rPr>
              <w:t>/SERVICE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Process/Organisation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 w:rsidRPr="004C62C3">
              <w:rPr>
                <w:color w:val="00B0F0"/>
              </w:rPr>
              <w:t xml:space="preserve">MARKETING 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30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Market Research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Marketing Mix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Unique Selling Point (USP)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GLOBAL WORLD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Sustainability/Ethics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FINANCES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20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proofErr w:type="spellStart"/>
            <w:r>
              <w:t>Cashflow</w:t>
            </w:r>
            <w:proofErr w:type="spellEnd"/>
            <w:r>
              <w:t xml:space="preserve"> Budget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Sales/Profit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ENTEPRISE POSTER PLAN</w:t>
            </w:r>
          </w:p>
        </w:tc>
        <w:tc>
          <w:tcPr>
            <w:tcW w:w="4621" w:type="dxa"/>
          </w:tcPr>
          <w:p w:rsidR="000D2742" w:rsidRDefault="000D2742" w:rsidP="0040197C">
            <w:r w:rsidRPr="002540FF">
              <w:rPr>
                <w:color w:val="00B0F0"/>
              </w:rPr>
              <w:t>30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Design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Content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Visuals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D1151D" w:rsidP="0040197C">
            <w:r>
              <w:rPr>
                <w:color w:val="00B0F0"/>
              </w:rPr>
              <w:t>ADAPTABILITY TO WORKING IN COVID ERA</w:t>
            </w:r>
          </w:p>
        </w:tc>
        <w:tc>
          <w:tcPr>
            <w:tcW w:w="4621" w:type="dxa"/>
          </w:tcPr>
          <w:p w:rsidR="000D2742" w:rsidRDefault="00D1151D" w:rsidP="0040197C">
            <w:r>
              <w:rPr>
                <w:color w:val="00B0F0"/>
              </w:rPr>
              <w:t>2</w:t>
            </w:r>
            <w:r w:rsidR="000D2742" w:rsidRPr="002540FF">
              <w:rPr>
                <w:color w:val="00B0F0"/>
              </w:rPr>
              <w:t>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rPr>
                <w:color w:val="00B0F0"/>
              </w:rPr>
              <w:t>LEARNING EXPERIENCE</w:t>
            </w:r>
          </w:p>
        </w:tc>
        <w:tc>
          <w:tcPr>
            <w:tcW w:w="4621" w:type="dxa"/>
          </w:tcPr>
          <w:p w:rsidR="000D2742" w:rsidRDefault="00D1151D" w:rsidP="0040197C">
            <w:r>
              <w:rPr>
                <w:color w:val="00B0F0"/>
              </w:rPr>
              <w:t>2</w:t>
            </w:r>
            <w:r w:rsidR="000D2742" w:rsidRPr="002540FF">
              <w:rPr>
                <w:color w:val="00B0F0"/>
              </w:rPr>
              <w:t>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Skills Developed &amp; Learned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 xml:space="preserve">Lessons Learned 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>
            <w:r>
              <w:t>Problems/Challenges Overcome</w:t>
            </w:r>
          </w:p>
        </w:tc>
        <w:tc>
          <w:tcPr>
            <w:tcW w:w="4621" w:type="dxa"/>
          </w:tcPr>
          <w:p w:rsidR="000D2742" w:rsidRDefault="000D2742" w:rsidP="0040197C">
            <w:r>
              <w:t>10</w:t>
            </w:r>
          </w:p>
        </w:tc>
      </w:tr>
      <w:tr w:rsidR="000D2742" w:rsidTr="0040197C">
        <w:tc>
          <w:tcPr>
            <w:tcW w:w="4621" w:type="dxa"/>
          </w:tcPr>
          <w:p w:rsidR="000D2742" w:rsidRDefault="000D2742" w:rsidP="0040197C"/>
        </w:tc>
        <w:tc>
          <w:tcPr>
            <w:tcW w:w="4621" w:type="dxa"/>
          </w:tcPr>
          <w:p w:rsidR="000D2742" w:rsidRDefault="000D2742" w:rsidP="0040197C"/>
        </w:tc>
      </w:tr>
      <w:tr w:rsidR="000D2742" w:rsidTr="0040197C">
        <w:tc>
          <w:tcPr>
            <w:tcW w:w="4621" w:type="dxa"/>
          </w:tcPr>
          <w:p w:rsidR="000D2742" w:rsidRPr="004C62C3" w:rsidRDefault="000D2742" w:rsidP="0040197C">
            <w:pPr>
              <w:rPr>
                <w:b/>
              </w:rPr>
            </w:pPr>
            <w:r w:rsidRPr="004C62C3">
              <w:rPr>
                <w:b/>
              </w:rPr>
              <w:t xml:space="preserve">FINAL SCORE </w:t>
            </w:r>
          </w:p>
        </w:tc>
        <w:tc>
          <w:tcPr>
            <w:tcW w:w="4621" w:type="dxa"/>
          </w:tcPr>
          <w:p w:rsidR="000D2742" w:rsidRPr="004C62C3" w:rsidRDefault="000D2742" w:rsidP="0040197C">
            <w:pPr>
              <w:rPr>
                <w:b/>
              </w:rPr>
            </w:pPr>
            <w:r w:rsidRPr="004C62C3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C62C3">
              <w:rPr>
                <w:b/>
              </w:rPr>
              <w:t>0</w:t>
            </w:r>
          </w:p>
        </w:tc>
      </w:tr>
    </w:tbl>
    <w:p w:rsidR="000D2742" w:rsidRPr="00385C68" w:rsidRDefault="000D2742" w:rsidP="000D2742">
      <w:pPr>
        <w:rPr>
          <w:rFonts w:ascii="Georgia" w:hAnsi="Georgia" w:cs="Times New Roman"/>
          <w:b/>
          <w:sz w:val="28"/>
          <w:szCs w:val="28"/>
        </w:rPr>
      </w:pPr>
    </w:p>
    <w:p w:rsidR="000D2742" w:rsidRDefault="000D2742" w:rsidP="000D2742">
      <w:pPr>
        <w:rPr>
          <w:rFonts w:ascii="Georgia" w:hAnsi="Georgia" w:cs="Times New Roman"/>
          <w:b/>
          <w:sz w:val="28"/>
          <w:szCs w:val="28"/>
        </w:rPr>
      </w:pPr>
    </w:p>
    <w:p w:rsidR="000D2742" w:rsidRDefault="000D2742" w:rsidP="000D2742">
      <w:pPr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br w:type="page"/>
      </w:r>
    </w:p>
    <w:p w:rsidR="000D2742" w:rsidRDefault="000D2742"/>
    <w:p w:rsidR="000D2742" w:rsidRPr="00377C6C" w:rsidRDefault="000D2742" w:rsidP="000D2742">
      <w:pPr>
        <w:pStyle w:val="Default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Senior</w:t>
      </w:r>
      <w:r w:rsidRPr="00377C6C">
        <w:rPr>
          <w:color w:val="92D050"/>
          <w:sz w:val="28"/>
          <w:szCs w:val="28"/>
        </w:rPr>
        <w:t xml:space="preserve"> Category (mini-company programme)</w:t>
      </w:r>
    </w:p>
    <w:p w:rsidR="00967D05" w:rsidRDefault="00967D05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4530"/>
      </w:tblGrid>
      <w:tr w:rsidR="0027020F" w:rsidRPr="008173C8" w:rsidTr="00D1151D">
        <w:trPr>
          <w:trHeight w:hRule="exact" w:val="32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9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2"/>
                <w:sz w:val="20"/>
                <w:szCs w:val="20"/>
              </w:rPr>
              <w:t>P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ro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>d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3"/>
                <w:sz w:val="20"/>
                <w:szCs w:val="20"/>
              </w:rPr>
              <w:t>u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c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t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/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6"/>
                <w:sz w:val="20"/>
                <w:szCs w:val="20"/>
              </w:rPr>
              <w:t>S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r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>v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c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</w:t>
            </w:r>
            <w:r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/R&amp;D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BC26B0"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50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Ma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>r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k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t</w:t>
            </w:r>
            <w:r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 xml:space="preserve"> Research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D1151D" w:rsidP="00BC26B0">
            <w:r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</w:t>
            </w:r>
            <w:r w:rsidR="0027020F"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Ma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>r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k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t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4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ng</w:t>
            </w:r>
            <w:r w:rsidR="00D1151D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 xml:space="preserve"> &amp; Promotion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BC26B0">
            <w:r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</w:t>
            </w:r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F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nan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c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5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s</w:t>
            </w:r>
            <w:r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 xml:space="preserve"> &amp; Pricing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BC26B0"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40" w:lineRule="auto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Personal Development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BC26B0" w:rsidP="00BC26B0">
            <w:pPr>
              <w:spacing w:before="84" w:after="0" w:line="240" w:lineRule="auto"/>
              <w:ind w:right="22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0</w:t>
            </w:r>
          </w:p>
        </w:tc>
      </w:tr>
      <w:tr w:rsidR="0027020F" w:rsidRPr="008173C8" w:rsidTr="00D1151D">
        <w:trPr>
          <w:trHeight w:hRule="exact" w:val="32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40" w:lineRule="auto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nn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3"/>
                <w:sz w:val="20"/>
                <w:szCs w:val="20"/>
              </w:rPr>
              <w:t>o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v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a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3"/>
                <w:sz w:val="20"/>
                <w:szCs w:val="20"/>
              </w:rPr>
              <w:t>t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3"/>
                <w:sz w:val="20"/>
                <w:szCs w:val="20"/>
              </w:rPr>
              <w:t>on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D1151D" w:rsidP="00BC26B0">
            <w:r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50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S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a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2"/>
                <w:sz w:val="20"/>
                <w:szCs w:val="20"/>
              </w:rPr>
              <w:t>l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D1151D" w:rsidP="00BC26B0">
            <w:r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3</w:t>
            </w:r>
            <w:r w:rsidR="0027020F"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0</w:t>
            </w:r>
          </w:p>
        </w:tc>
      </w:tr>
      <w:tr w:rsidR="0027020F" w:rsidRPr="008173C8" w:rsidTr="00D1151D">
        <w:trPr>
          <w:trHeight w:hRule="exact" w:val="32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84" w:after="0" w:line="240" w:lineRule="auto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B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2"/>
                <w:sz w:val="20"/>
                <w:szCs w:val="20"/>
              </w:rPr>
              <w:t>u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s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5"/>
                <w:sz w:val="20"/>
                <w:szCs w:val="20"/>
              </w:rPr>
              <w:t>n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3"/>
                <w:sz w:val="20"/>
                <w:szCs w:val="20"/>
              </w:rPr>
              <w:t>s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z w:val="20"/>
                <w:szCs w:val="20"/>
              </w:rPr>
              <w:t>s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4"/>
                <w:sz w:val="20"/>
                <w:szCs w:val="20"/>
              </w:rPr>
              <w:t xml:space="preserve"> 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2"/>
                <w:sz w:val="20"/>
                <w:szCs w:val="20"/>
              </w:rPr>
              <w:t>R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5"/>
                <w:sz w:val="20"/>
                <w:szCs w:val="20"/>
              </w:rPr>
              <w:t>e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2"/>
                <w:sz w:val="20"/>
                <w:szCs w:val="20"/>
              </w:rPr>
              <w:t>p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-3"/>
                <w:sz w:val="20"/>
                <w:szCs w:val="20"/>
              </w:rPr>
              <w:t>o</w:t>
            </w:r>
            <w:r w:rsidRPr="008173C8">
              <w:rPr>
                <w:rFonts w:ascii="Georgia" w:eastAsia="Georgia" w:hAnsi="Georgia" w:cs="Georgia"/>
                <w:b/>
                <w:bCs/>
                <w:color w:val="00B0F0"/>
                <w:spacing w:val="1"/>
                <w:sz w:val="20"/>
                <w:szCs w:val="20"/>
              </w:rPr>
              <w:t>rt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BC26B0"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3</w:t>
            </w:r>
            <w:r w:rsidRPr="008173C8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0</w:t>
            </w:r>
          </w:p>
        </w:tc>
      </w:tr>
      <w:tr w:rsidR="0027020F" w:rsidRPr="008173C8" w:rsidTr="00D1151D">
        <w:trPr>
          <w:trHeight w:hRule="exact" w:val="322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D1151D" w:rsidP="002701D8">
            <w:pPr>
              <w:spacing w:before="89"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00B0F0"/>
                <w:spacing w:val="-1"/>
                <w:sz w:val="20"/>
                <w:szCs w:val="20"/>
              </w:rPr>
              <w:t>Adaptability to Working in COVID Era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BC26B0"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20</w:t>
            </w:r>
          </w:p>
        </w:tc>
      </w:tr>
      <w:tr w:rsidR="0027020F" w:rsidRPr="008173C8" w:rsidTr="00D1151D">
        <w:trPr>
          <w:trHeight w:hRule="exact" w:val="32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/>
        </w:tc>
      </w:tr>
      <w:tr w:rsidR="0027020F" w:rsidTr="00D1151D">
        <w:trPr>
          <w:trHeight w:hRule="exact" w:val="413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27020F" w:rsidRPr="008173C8" w:rsidRDefault="0027020F" w:rsidP="002701D8">
            <w:pPr>
              <w:spacing w:after="0" w:line="226" w:lineRule="exact"/>
              <w:ind w:left="10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F</w:t>
            </w:r>
            <w:r w:rsidRPr="008173C8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i</w:t>
            </w:r>
            <w:r w:rsidRPr="008173C8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nal </w:t>
            </w:r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Sc</w:t>
            </w:r>
            <w:r w:rsidRPr="008173C8">
              <w:rPr>
                <w:rFonts w:ascii="Georgia" w:eastAsia="Georgia" w:hAnsi="Georgia" w:cs="Georgia"/>
                <w:b/>
                <w:bCs/>
                <w:spacing w:val="-3"/>
                <w:sz w:val="20"/>
                <w:szCs w:val="20"/>
              </w:rPr>
              <w:t>o</w:t>
            </w:r>
            <w:r w:rsidRPr="008173C8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re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0F" w:rsidRPr="008173C8" w:rsidRDefault="0027020F" w:rsidP="002701D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27020F" w:rsidRDefault="0027020F" w:rsidP="00BC26B0">
            <w:pPr>
              <w:spacing w:after="0" w:line="226" w:lineRule="exact"/>
              <w:ind w:right="2078"/>
              <w:rPr>
                <w:rFonts w:ascii="Georgia" w:eastAsia="Georgia" w:hAnsi="Georgia" w:cs="Georgia"/>
                <w:sz w:val="20"/>
                <w:szCs w:val="20"/>
              </w:rPr>
            </w:pPr>
            <w:r w:rsidRPr="008173C8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/</w:t>
            </w:r>
            <w:r w:rsidRPr="008173C8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2</w:t>
            </w:r>
            <w:r w:rsidR="00BC26B0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60</w:t>
            </w:r>
          </w:p>
        </w:tc>
      </w:tr>
    </w:tbl>
    <w:p w:rsidR="0027020F" w:rsidRDefault="0027020F">
      <w:bookmarkStart w:id="0" w:name="_GoBack"/>
      <w:bookmarkEnd w:id="0"/>
    </w:p>
    <w:p w:rsidR="00967D05" w:rsidRDefault="00967D05"/>
    <w:p w:rsidR="00967D05" w:rsidRDefault="00967D05"/>
    <w:p w:rsidR="00967D05" w:rsidRDefault="00967D05"/>
    <w:p w:rsidR="00967D05" w:rsidRDefault="00967D05"/>
    <w:p w:rsidR="00967D05" w:rsidRDefault="00967D05"/>
    <w:p w:rsidR="00967D05" w:rsidRDefault="00967D05"/>
    <w:p w:rsidR="00967D05" w:rsidRDefault="00967D05"/>
    <w:p w:rsidR="00967D05" w:rsidRDefault="00967D05">
      <w:r>
        <w:rPr>
          <w:noProof/>
          <w:lang w:val="en-IE" w:eastAsia="en-IE"/>
        </w:rPr>
        <w:drawing>
          <wp:inline distT="0" distB="0" distL="0" distR="0" wp14:anchorId="31A65A59" wp14:editId="25A24E5A">
            <wp:extent cx="5943600" cy="715010"/>
            <wp:effectExtent l="0" t="0" r="0" b="889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D05">
      <w:type w:val="continuous"/>
      <w:pgSz w:w="11920" w:h="14000"/>
      <w:pgMar w:top="34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7441"/>
    <w:rsid w:val="000D2742"/>
    <w:rsid w:val="002670C8"/>
    <w:rsid w:val="00267441"/>
    <w:rsid w:val="0027020F"/>
    <w:rsid w:val="003D207A"/>
    <w:rsid w:val="004A3002"/>
    <w:rsid w:val="0075527A"/>
    <w:rsid w:val="00787CCC"/>
    <w:rsid w:val="008173C8"/>
    <w:rsid w:val="0090550D"/>
    <w:rsid w:val="00967D05"/>
    <w:rsid w:val="00AA5F64"/>
    <w:rsid w:val="00BC26B0"/>
    <w:rsid w:val="00D1151D"/>
    <w:rsid w:val="00EF0FC9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D2742"/>
    <w:pPr>
      <w:widowControl/>
      <w:spacing w:after="0" w:line="240" w:lineRule="auto"/>
    </w:pPr>
    <w:rPr>
      <w:rFonts w:eastAsia="Times New Roman" w:cs="Times New Roman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742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7</cp:revision>
  <cp:lastPrinted>2019-07-18T11:36:00Z</cp:lastPrinted>
  <dcterms:created xsi:type="dcterms:W3CDTF">2019-08-09T14:32:00Z</dcterms:created>
  <dcterms:modified xsi:type="dcterms:W3CDTF">2020-08-25T10:49:00Z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2019-03-05T00:00:00Z</vt:filetime>
  </property>
</Properties>
</file>